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21" w:rsidRPr="00FF7B21" w:rsidRDefault="002321E6" w:rsidP="00FF7B21">
      <w:pPr>
        <w:jc w:val="center"/>
        <w:rPr>
          <w:b/>
          <w:sz w:val="28"/>
          <w:szCs w:val="28"/>
        </w:rPr>
      </w:pPr>
      <w:r w:rsidRPr="002321E6">
        <w:rPr>
          <w:b/>
          <w:sz w:val="28"/>
          <w:szCs w:val="28"/>
        </w:rPr>
        <w:t xml:space="preserve">Le </w:t>
      </w:r>
      <w:proofErr w:type="spellStart"/>
      <w:r w:rsidRPr="002321E6">
        <w:rPr>
          <w:b/>
          <w:sz w:val="28"/>
          <w:szCs w:val="28"/>
        </w:rPr>
        <w:t>Chatelier’s</w:t>
      </w:r>
      <w:proofErr w:type="spellEnd"/>
      <w:r w:rsidRPr="002321E6">
        <w:rPr>
          <w:b/>
          <w:sz w:val="28"/>
          <w:szCs w:val="28"/>
        </w:rPr>
        <w:t xml:space="preserve"> Principle Simulation</w:t>
      </w:r>
    </w:p>
    <w:p w:rsidR="00326A3D" w:rsidRDefault="00326A3D" w:rsidP="006A4D10">
      <w:pPr>
        <w:pStyle w:val="NoSpacing"/>
      </w:pPr>
      <w:r w:rsidRPr="002321E6">
        <w:rPr>
          <w:b/>
          <w:bCs/>
        </w:rPr>
        <w:t xml:space="preserve">Introduction: </w:t>
      </w:r>
      <w:r w:rsidR="00680F38" w:rsidRPr="002321E6">
        <w:t>In this on</w:t>
      </w:r>
      <w:r w:rsidRPr="002321E6">
        <w:t xml:space="preserve">line simulation </w:t>
      </w:r>
      <w:r w:rsidR="002C5599">
        <w:t>you will examine</w:t>
      </w:r>
      <w:r w:rsidRPr="002321E6">
        <w:t xml:space="preserve"> Le </w:t>
      </w:r>
      <w:proofErr w:type="spellStart"/>
      <w:r w:rsidRPr="002321E6">
        <w:t>Chatelier’s</w:t>
      </w:r>
      <w:proofErr w:type="spellEnd"/>
      <w:r w:rsidRPr="002321E6">
        <w:t xml:space="preserve"> principle </w:t>
      </w:r>
      <w:r w:rsidR="002C5599">
        <w:t>in</w:t>
      </w:r>
      <w:r w:rsidRPr="002321E6">
        <w:t xml:space="preserve"> equilibrium systems. Remember some reactions do not go to completion and are reversible causing the reforming of reactants. </w:t>
      </w:r>
      <w:r w:rsidR="002C5599">
        <w:t>You</w:t>
      </w:r>
      <w:r w:rsidRPr="002321E6">
        <w:t xml:space="preserve"> will look at various chemical systems and look at the effect of various factors on the reversibility of the chemical system.</w:t>
      </w:r>
      <w:r w:rsidR="00A518BE">
        <w:t xml:space="preserve">  The simulation can be found here: </w:t>
      </w:r>
      <w:hyperlink r:id="rId6" w:history="1">
        <w:r w:rsidR="00A518BE" w:rsidRPr="00C60143">
          <w:rPr>
            <w:rStyle w:val="Hyperlink"/>
          </w:rPr>
          <w:t>https://tinyurl.com/yb8xmlaj</w:t>
        </w:r>
      </w:hyperlink>
      <w:r w:rsidR="00A518BE">
        <w:t xml:space="preserve"> </w:t>
      </w:r>
    </w:p>
    <w:p w:rsidR="006A4D10" w:rsidRPr="002321E6" w:rsidRDefault="006A4D10" w:rsidP="006A4D10">
      <w:pPr>
        <w:pStyle w:val="NoSpacing"/>
      </w:pPr>
    </w:p>
    <w:p w:rsidR="00016FCA" w:rsidRDefault="002C5599" w:rsidP="00016FCA">
      <w:pPr>
        <w:pStyle w:val="NoSpacing"/>
      </w:pPr>
      <w:r>
        <w:t>C</w:t>
      </w:r>
      <w:r w:rsidR="00016FCA">
        <w:t xml:space="preserve">hanges that disturb a system at equilibrium are called stresses. We </w:t>
      </w:r>
      <w:r>
        <w:t>can</w:t>
      </w:r>
      <w:r w:rsidR="00016FCA">
        <w:t xml:space="preserve"> predict the outcome of applying a stress to an equilibrium system using Le </w:t>
      </w:r>
      <w:proofErr w:type="spellStart"/>
      <w:r w:rsidR="00016FCA">
        <w:t>Chatelier's</w:t>
      </w:r>
      <w:proofErr w:type="spellEnd"/>
      <w:r w:rsidR="00016FCA">
        <w:t xml:space="preserve"> Principle</w:t>
      </w:r>
      <w:r w:rsidR="00016FCA">
        <w:rPr>
          <w:i/>
          <w:iCs/>
        </w:rPr>
        <w:t>. It states that when an equilibrium system is disturbed, the system will shift in such a way as to relieve t</w:t>
      </w:r>
      <w:bookmarkStart w:id="0" w:name="_GoBack"/>
      <w:bookmarkEnd w:id="0"/>
      <w:r w:rsidR="00016FCA">
        <w:rPr>
          <w:i/>
          <w:iCs/>
        </w:rPr>
        <w:t xml:space="preserve">he applied stress. </w:t>
      </w:r>
      <w:r w:rsidR="00016FCA">
        <w:t xml:space="preserve">The three most common ways to stress a system at equilibrium are changing the concentration of </w:t>
      </w:r>
      <w:r>
        <w:t>a reactant or product</w:t>
      </w:r>
      <w:r w:rsidR="00016FCA">
        <w:t>, changing the temperature of the system, or changing the pressure on the system. As the last stress applies primarily to gaseous systems, we will concern ourselves with only the first two stresses.</w:t>
      </w:r>
    </w:p>
    <w:p w:rsidR="00C2514A" w:rsidRDefault="00C2514A" w:rsidP="00016FCA">
      <w:pPr>
        <w:pStyle w:val="NoSpacing"/>
      </w:pPr>
    </w:p>
    <w:tbl>
      <w:tblPr>
        <w:tblStyle w:val="TableGrid"/>
        <w:tblW w:w="0" w:type="auto"/>
        <w:tblLook w:val="04A0" w:firstRow="1" w:lastRow="0" w:firstColumn="1" w:lastColumn="0" w:noHBand="0" w:noVBand="1"/>
      </w:tblPr>
      <w:tblGrid>
        <w:gridCol w:w="2245"/>
        <w:gridCol w:w="2429"/>
        <w:gridCol w:w="2338"/>
        <w:gridCol w:w="2338"/>
      </w:tblGrid>
      <w:tr w:rsidR="004D549B" w:rsidTr="00DE0652">
        <w:tc>
          <w:tcPr>
            <w:tcW w:w="9350" w:type="dxa"/>
            <w:gridSpan w:val="4"/>
          </w:tcPr>
          <w:p w:rsidR="004D549B" w:rsidRDefault="00E240B1" w:rsidP="004D549B">
            <w:r w:rsidRPr="002C5599">
              <w:rPr>
                <w:b/>
              </w:rPr>
              <w:t xml:space="preserve">I. </w:t>
            </w:r>
            <w:r w:rsidR="002C5599" w:rsidRPr="002C5599">
              <w:rPr>
                <w:b/>
              </w:rPr>
              <w:t>Cobalt System:</w:t>
            </w:r>
            <w:r w:rsidR="002C5599">
              <w:t xml:space="preserve"> </w:t>
            </w:r>
            <w:r w:rsidR="004D549B">
              <w:t>CoCl</w:t>
            </w:r>
            <w:r w:rsidR="004D549B">
              <w:rPr>
                <w:sz w:val="19"/>
                <w:szCs w:val="19"/>
                <w:vertAlign w:val="subscript"/>
              </w:rPr>
              <w:t>4</w:t>
            </w:r>
            <w:r w:rsidR="004D549B">
              <w:rPr>
                <w:sz w:val="19"/>
                <w:szCs w:val="19"/>
                <w:vertAlign w:val="superscript"/>
              </w:rPr>
              <w:t>2-</w:t>
            </w:r>
            <w:r w:rsidR="004D549B">
              <w:t xml:space="preserve"> {blue} + 6 H</w:t>
            </w:r>
            <w:r w:rsidR="004D549B">
              <w:rPr>
                <w:sz w:val="19"/>
                <w:szCs w:val="19"/>
                <w:vertAlign w:val="subscript"/>
              </w:rPr>
              <w:t>2</w:t>
            </w:r>
            <w:r w:rsidR="004D549B">
              <w:t xml:space="preserve">O </w:t>
            </w:r>
            <w:r w:rsidR="004D549B">
              <w:rPr>
                <w:noProof/>
              </w:rPr>
              <w:drawing>
                <wp:inline distT="0" distB="0" distL="0" distR="0" wp14:anchorId="236C0EF9" wp14:editId="03873D27">
                  <wp:extent cx="285750" cy="101600"/>
                  <wp:effectExtent l="0" t="0" r="0" b="0"/>
                  <wp:docPr id="57" name="Picture 57"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rsidR="00F8667A">
              <w:t xml:space="preserve"> </w:t>
            </w:r>
            <w:r w:rsidR="004D549B">
              <w:t>Co(H</w:t>
            </w:r>
            <w:r w:rsidR="004D549B">
              <w:rPr>
                <w:sz w:val="19"/>
                <w:szCs w:val="19"/>
                <w:vertAlign w:val="subscript"/>
              </w:rPr>
              <w:t>2</w:t>
            </w:r>
            <w:r w:rsidR="004D549B">
              <w:t>O)</w:t>
            </w:r>
            <w:r w:rsidR="004D549B">
              <w:rPr>
                <w:sz w:val="19"/>
                <w:szCs w:val="19"/>
                <w:vertAlign w:val="subscript"/>
              </w:rPr>
              <w:t>6</w:t>
            </w:r>
            <w:r w:rsidR="004D549B">
              <w:rPr>
                <w:sz w:val="19"/>
                <w:szCs w:val="19"/>
                <w:vertAlign w:val="superscript"/>
              </w:rPr>
              <w:t>2+</w:t>
            </w:r>
            <w:r w:rsidR="004D549B">
              <w:t xml:space="preserve"> {red} + 4 Cl</w:t>
            </w:r>
            <w:r w:rsidR="004D549B">
              <w:rPr>
                <w:sz w:val="19"/>
                <w:szCs w:val="19"/>
                <w:vertAlign w:val="superscript"/>
              </w:rPr>
              <w:t>-</w:t>
            </w:r>
            <w:r w:rsidR="004D549B">
              <w:t xml:space="preserve"> + heat</w:t>
            </w:r>
          </w:p>
        </w:tc>
      </w:tr>
      <w:tr w:rsidR="004D549B" w:rsidTr="00E06F00">
        <w:tc>
          <w:tcPr>
            <w:tcW w:w="2245" w:type="dxa"/>
            <w:vAlign w:val="center"/>
          </w:tcPr>
          <w:p w:rsidR="004D549B" w:rsidRDefault="00E06F00" w:rsidP="00E06F00">
            <w:pPr>
              <w:pStyle w:val="NoSpacing"/>
              <w:jc w:val="center"/>
            </w:pPr>
            <w:r>
              <w:t>What color is the original solution?</w:t>
            </w:r>
          </w:p>
        </w:tc>
        <w:tc>
          <w:tcPr>
            <w:tcW w:w="2429" w:type="dxa"/>
            <w:vAlign w:val="center"/>
          </w:tcPr>
          <w:p w:rsidR="004D549B"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4D549B" w:rsidRDefault="00E06F00" w:rsidP="00E06F00">
            <w:pPr>
              <w:jc w:val="center"/>
            </w:pPr>
            <w:r>
              <w:t>Stress</w:t>
            </w:r>
          </w:p>
        </w:tc>
        <w:tc>
          <w:tcPr>
            <w:tcW w:w="2338" w:type="dxa"/>
            <w:tcBorders>
              <w:left w:val="double" w:sz="12" w:space="0" w:color="auto"/>
            </w:tcBorders>
            <w:vAlign w:val="center"/>
          </w:tcPr>
          <w:p w:rsidR="004D549B" w:rsidRDefault="004D549B" w:rsidP="004D549B">
            <w:r>
              <w:t>What happened when you used this stressor?</w:t>
            </w:r>
          </w:p>
        </w:tc>
      </w:tr>
      <w:tr w:rsidR="00E06F00" w:rsidTr="00E06F00">
        <w:tc>
          <w:tcPr>
            <w:tcW w:w="2245" w:type="dxa"/>
          </w:tcPr>
          <w:p w:rsidR="00E06F00" w:rsidRDefault="00E06F00" w:rsidP="00E06F00">
            <w:pPr>
              <w:pStyle w:val="NoSpacing"/>
              <w:jc w:val="center"/>
            </w:pPr>
          </w:p>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71728EFB" wp14:editId="52E43209">
                  <wp:extent cx="285750" cy="406400"/>
                  <wp:effectExtent l="0" t="0" r="0" b="0"/>
                  <wp:docPr id="62" name="Picture 62" descr="http://dept.harpercollege.edu/chemistry/chm/100/dgodambe/thedisk/equil/bunsen.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harpercollege.edu/chemistry/chm/100/dgodambe/thedisk/equil/bunsen.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Heat solution</w:t>
            </w:r>
          </w:p>
        </w:tc>
        <w:tc>
          <w:tcPr>
            <w:tcW w:w="2338" w:type="dxa"/>
            <w:tcBorders>
              <w:left w:val="double" w:sz="12" w:space="0" w:color="auto"/>
            </w:tcBorders>
          </w:tcPr>
          <w:p w:rsidR="00E06F00" w:rsidRDefault="00E06F00" w:rsidP="00E06F00">
            <w:pPr>
              <w:pStyle w:val="NoSpacing"/>
            </w:pPr>
          </w:p>
        </w:tc>
      </w:tr>
      <w:tr w:rsidR="00E06F00" w:rsidTr="00E06F00">
        <w:trPr>
          <w:trHeight w:val="909"/>
        </w:trPr>
        <w:tc>
          <w:tcPr>
            <w:tcW w:w="2245" w:type="dxa"/>
          </w:tcPr>
          <w:p w:rsidR="00E06F00" w:rsidRDefault="00E06F00" w:rsidP="00E06F00">
            <w:pPr>
              <w:pStyle w:val="NoSpacing"/>
              <w:jc w:val="center"/>
            </w:pPr>
          </w:p>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6E495AC6" wp14:editId="0F2C4316">
                  <wp:extent cx="285750" cy="406400"/>
                  <wp:effectExtent l="0" t="0" r="0" b="0"/>
                  <wp:docPr id="63" name="Picture 63" descr="http://dept.harpercollege.edu/chemistry/chm/100/dgodambe/thedisk/equil/ic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pt.harpercollege.edu/chemistry/chm/100/dgodambe/thedisk/equil/ice.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Cool solution</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2F8B5CD9" wp14:editId="1075C2A8">
                  <wp:extent cx="298450" cy="406400"/>
                  <wp:effectExtent l="0" t="0" r="6350" b="0"/>
                  <wp:docPr id="64" name="Picture 64" descr="http://dept.harpercollege.edu/chemistry/chm/100/dgodambe/thedisk/equil/addwa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pt.harpercollege.edu/chemistry/chm/100/dgodambe/thedisk/equil/addwat.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H</w:t>
            </w:r>
            <w:r w:rsidRPr="00E240B1">
              <w:rPr>
                <w:vertAlign w:val="subscript"/>
              </w:rPr>
              <w:t>2</w:t>
            </w:r>
            <w:r>
              <w:t>O</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69AF0B43" wp14:editId="7B4FF4A2">
                  <wp:extent cx="298450" cy="406400"/>
                  <wp:effectExtent l="0" t="0" r="6350" b="0"/>
                  <wp:docPr id="65" name="Picture 65" descr="http://dept.harpercollege.edu/chemistry/chm/100/dgodambe/thedisk/equil/addkcl.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pt.harpercollege.edu/chemistry/chm/100/dgodambe/thedisk/equil/addkcl.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Cl</w:t>
            </w:r>
            <w:r w:rsidRPr="00E240B1">
              <w:rPr>
                <w:vertAlign w:val="superscript"/>
              </w:rPr>
              <w:t>-</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0F9A7A9E" wp14:editId="345EB81F">
                  <wp:extent cx="298450" cy="406400"/>
                  <wp:effectExtent l="0" t="0" r="6350" b="0"/>
                  <wp:docPr id="66" name="Picture 66" descr="http://dept.harpercollege.edu/chemistry/chm/100/dgodambe/thedisk/equil/addsn.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pt.harpercollege.edu/chemistry/chm/100/dgodambe/thedisk/equil/addsn.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Remove Cl</w:t>
            </w:r>
            <w:r w:rsidRPr="00E240B1">
              <w:rPr>
                <w:vertAlign w:val="superscript"/>
              </w:rPr>
              <w:t>-</w:t>
            </w:r>
          </w:p>
        </w:tc>
        <w:tc>
          <w:tcPr>
            <w:tcW w:w="2338" w:type="dxa"/>
            <w:tcBorders>
              <w:left w:val="double" w:sz="12" w:space="0" w:color="auto"/>
            </w:tcBorders>
          </w:tcPr>
          <w:p w:rsidR="00E06F00" w:rsidRDefault="00E06F00" w:rsidP="00E06F00">
            <w:pPr>
              <w:pStyle w:val="NoSpacing"/>
            </w:pPr>
          </w:p>
        </w:tc>
      </w:tr>
    </w:tbl>
    <w:p w:rsidR="004D549B" w:rsidRDefault="004D549B" w:rsidP="00016FCA">
      <w:pPr>
        <w:pStyle w:val="NoSpacing"/>
      </w:pPr>
    </w:p>
    <w:tbl>
      <w:tblPr>
        <w:tblStyle w:val="TableGrid"/>
        <w:tblpPr w:leftFromText="180" w:rightFromText="180" w:vertAnchor="text" w:horzAnchor="margin" w:tblpY="117"/>
        <w:tblW w:w="0" w:type="auto"/>
        <w:tblLook w:val="04A0" w:firstRow="1" w:lastRow="0" w:firstColumn="1" w:lastColumn="0" w:noHBand="0" w:noVBand="1"/>
      </w:tblPr>
      <w:tblGrid>
        <w:gridCol w:w="2245"/>
        <w:gridCol w:w="2429"/>
        <w:gridCol w:w="2338"/>
        <w:gridCol w:w="2338"/>
      </w:tblGrid>
      <w:tr w:rsidR="00527451" w:rsidTr="00527451">
        <w:tc>
          <w:tcPr>
            <w:tcW w:w="9350" w:type="dxa"/>
            <w:gridSpan w:val="4"/>
          </w:tcPr>
          <w:p w:rsidR="00527451" w:rsidRDefault="00527451" w:rsidP="00527451">
            <w:r>
              <w:rPr>
                <w:b/>
              </w:rPr>
              <w:t>II</w:t>
            </w:r>
            <w:r w:rsidRPr="002C5599">
              <w:rPr>
                <w:b/>
              </w:rPr>
              <w:t>.</w:t>
            </w:r>
            <w:r>
              <w:t xml:space="preserve"> </w:t>
            </w:r>
            <w:r>
              <w:rPr>
                <w:b/>
              </w:rPr>
              <w:t xml:space="preserve">Chromate System: </w:t>
            </w:r>
            <w:r>
              <w:t>2 CrO</w:t>
            </w:r>
            <w:r>
              <w:rPr>
                <w:sz w:val="19"/>
                <w:szCs w:val="19"/>
                <w:vertAlign w:val="subscript"/>
              </w:rPr>
              <w:t>4</w:t>
            </w:r>
            <w:r>
              <w:rPr>
                <w:sz w:val="19"/>
                <w:szCs w:val="19"/>
                <w:vertAlign w:val="superscript"/>
              </w:rPr>
              <w:t>-2</w:t>
            </w:r>
            <w:r>
              <w:t xml:space="preserve"> {yellow} + 2 H</w:t>
            </w:r>
            <w:r w:rsidRPr="00F8667A">
              <w:rPr>
                <w:vertAlign w:val="superscript"/>
              </w:rPr>
              <w:t>+</w:t>
            </w:r>
            <w:r>
              <w:t xml:space="preserve"> </w:t>
            </w:r>
            <w:r>
              <w:rPr>
                <w:noProof/>
              </w:rPr>
              <w:drawing>
                <wp:inline distT="0" distB="0" distL="0" distR="0" wp14:anchorId="3E780227" wp14:editId="1CF75FF2">
                  <wp:extent cx="285750" cy="101600"/>
                  <wp:effectExtent l="0" t="0" r="0" b="0"/>
                  <wp:docPr id="59" name="Picture 59"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t xml:space="preserve"> Cr</w:t>
            </w:r>
            <w:r>
              <w:rPr>
                <w:sz w:val="19"/>
                <w:szCs w:val="19"/>
                <w:vertAlign w:val="subscript"/>
              </w:rPr>
              <w:t>2</w:t>
            </w:r>
            <w:r>
              <w:t>O</w:t>
            </w:r>
            <w:r>
              <w:rPr>
                <w:sz w:val="19"/>
                <w:szCs w:val="19"/>
                <w:vertAlign w:val="subscript"/>
              </w:rPr>
              <w:t>7</w:t>
            </w:r>
            <w:r>
              <w:rPr>
                <w:sz w:val="19"/>
                <w:szCs w:val="19"/>
                <w:vertAlign w:val="superscript"/>
              </w:rPr>
              <w:t>-2</w:t>
            </w:r>
            <w:r>
              <w:t xml:space="preserve"> {red} + H</w:t>
            </w:r>
            <w:r w:rsidRPr="00F8667A">
              <w:rPr>
                <w:vertAlign w:val="subscript"/>
              </w:rPr>
              <w:t>2</w:t>
            </w:r>
            <w:r>
              <w:t>O</w:t>
            </w:r>
          </w:p>
        </w:tc>
      </w:tr>
      <w:tr w:rsidR="00527451" w:rsidTr="00E06F00">
        <w:tc>
          <w:tcPr>
            <w:tcW w:w="2245" w:type="dxa"/>
            <w:vAlign w:val="center"/>
          </w:tcPr>
          <w:p w:rsidR="00527451" w:rsidRDefault="00E06F00" w:rsidP="00E06F00">
            <w:pPr>
              <w:pStyle w:val="NoSpacing"/>
              <w:jc w:val="center"/>
            </w:pPr>
            <w:r>
              <w:t>What color is the original solution?</w:t>
            </w:r>
          </w:p>
        </w:tc>
        <w:tc>
          <w:tcPr>
            <w:tcW w:w="2429" w:type="dxa"/>
            <w:vAlign w:val="center"/>
          </w:tcPr>
          <w:p w:rsidR="00527451"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527451" w:rsidRDefault="00E06F00" w:rsidP="00E06F00">
            <w:pPr>
              <w:jc w:val="center"/>
            </w:pPr>
            <w:r>
              <w:t>Stress</w:t>
            </w:r>
          </w:p>
        </w:tc>
        <w:tc>
          <w:tcPr>
            <w:tcW w:w="2338" w:type="dxa"/>
            <w:tcBorders>
              <w:left w:val="double" w:sz="12" w:space="0" w:color="auto"/>
            </w:tcBorders>
            <w:vAlign w:val="center"/>
          </w:tcPr>
          <w:p w:rsidR="00527451" w:rsidRDefault="00527451" w:rsidP="00527451">
            <w:r>
              <w:t>What happened when you used this stressor?</w:t>
            </w: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3F8CF995" wp14:editId="1E4F9422">
                  <wp:extent cx="298450" cy="406400"/>
                  <wp:effectExtent l="0" t="0" r="6350" b="0"/>
                  <wp:docPr id="85" name="Picture 85" descr="http://dept.harpercollege.edu/chemistry/chm/100/dgodambe/thedisk/equil/addhc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pt.harpercollege.edu/chemistry/chm/100/dgodambe/thedisk/equil/addhcl.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H</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0A6F2260" wp14:editId="64866FF9">
                  <wp:extent cx="298450" cy="406400"/>
                  <wp:effectExtent l="0" t="0" r="6350" b="0"/>
                  <wp:docPr id="86" name="Picture 86" descr="http://dept.harpercollege.edu/chemistry/chm/100/dgodambe/thedisk/equil/addnaoh.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pt.harpercollege.edu/chemistry/chm/100/dgodambe/thedisk/equil/addnaoh.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Remove H</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bl>
    <w:p w:rsidR="00527451" w:rsidRDefault="00527451" w:rsidP="00016FCA">
      <w:pPr>
        <w:pStyle w:val="NoSpacing"/>
      </w:pPr>
    </w:p>
    <w:p w:rsidR="00527451" w:rsidRDefault="00527451" w:rsidP="00016FCA">
      <w:pPr>
        <w:pStyle w:val="NoSpacing"/>
      </w:pPr>
    </w:p>
    <w:tbl>
      <w:tblPr>
        <w:tblStyle w:val="TableGrid"/>
        <w:tblW w:w="0" w:type="auto"/>
        <w:tblLook w:val="04A0" w:firstRow="1" w:lastRow="0" w:firstColumn="1" w:lastColumn="0" w:noHBand="0" w:noVBand="1"/>
      </w:tblPr>
      <w:tblGrid>
        <w:gridCol w:w="2245"/>
        <w:gridCol w:w="2429"/>
        <w:gridCol w:w="2338"/>
        <w:gridCol w:w="2338"/>
      </w:tblGrid>
      <w:tr w:rsidR="00E240B1" w:rsidTr="00884CA6">
        <w:tc>
          <w:tcPr>
            <w:tcW w:w="9350" w:type="dxa"/>
            <w:gridSpan w:val="4"/>
          </w:tcPr>
          <w:p w:rsidR="00E240B1" w:rsidRDefault="00E240B1" w:rsidP="00E240B1">
            <w:r w:rsidRPr="002C5599">
              <w:rPr>
                <w:b/>
              </w:rPr>
              <w:t>I</w:t>
            </w:r>
            <w:r w:rsidR="00B4610C">
              <w:rPr>
                <w:b/>
              </w:rPr>
              <w:t>I</w:t>
            </w:r>
            <w:r w:rsidRPr="002C5599">
              <w:rPr>
                <w:b/>
              </w:rPr>
              <w:t>I.</w:t>
            </w:r>
            <w:r>
              <w:t xml:space="preserve"> </w:t>
            </w:r>
            <w:r w:rsidR="002C5599">
              <w:rPr>
                <w:b/>
              </w:rPr>
              <w:t xml:space="preserve">Ammonium System: </w:t>
            </w:r>
            <w:r>
              <w:t>heat + NH</w:t>
            </w:r>
            <w:r>
              <w:rPr>
                <w:sz w:val="19"/>
                <w:szCs w:val="19"/>
                <w:vertAlign w:val="subscript"/>
              </w:rPr>
              <w:t>4</w:t>
            </w:r>
            <w:r>
              <w:rPr>
                <w:sz w:val="19"/>
                <w:szCs w:val="19"/>
                <w:vertAlign w:val="superscript"/>
              </w:rPr>
              <w:t>+</w:t>
            </w:r>
            <w:r>
              <w:t xml:space="preserve"> + OH</w:t>
            </w:r>
            <w:r>
              <w:rPr>
                <w:sz w:val="19"/>
                <w:szCs w:val="19"/>
                <w:vertAlign w:val="superscript"/>
              </w:rPr>
              <w:t>-</w:t>
            </w:r>
            <w:r>
              <w:t xml:space="preserve"> (more purple) </w:t>
            </w:r>
            <w:r>
              <w:rPr>
                <w:noProof/>
              </w:rPr>
              <w:drawing>
                <wp:inline distT="0" distB="0" distL="0" distR="0" wp14:anchorId="5D1F981F" wp14:editId="201BC69D">
                  <wp:extent cx="285750" cy="101600"/>
                  <wp:effectExtent l="0" t="0" r="0" b="0"/>
                  <wp:docPr id="67" name="Picture 67"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rsidR="00F8667A">
              <w:t xml:space="preserve"> </w:t>
            </w:r>
            <w:r>
              <w:t>NH</w:t>
            </w:r>
            <w:r>
              <w:rPr>
                <w:sz w:val="19"/>
                <w:szCs w:val="19"/>
                <w:vertAlign w:val="subscript"/>
              </w:rPr>
              <w:t>3</w:t>
            </w:r>
            <w:r>
              <w:t xml:space="preserve"> + H</w:t>
            </w:r>
            <w:r>
              <w:rPr>
                <w:sz w:val="19"/>
                <w:szCs w:val="19"/>
                <w:vertAlign w:val="subscript"/>
              </w:rPr>
              <w:t>2</w:t>
            </w:r>
            <w:r>
              <w:t>O (less purple)</w:t>
            </w:r>
          </w:p>
        </w:tc>
      </w:tr>
      <w:tr w:rsidR="00E240B1" w:rsidTr="00E06F00">
        <w:tc>
          <w:tcPr>
            <w:tcW w:w="2245" w:type="dxa"/>
            <w:vAlign w:val="center"/>
          </w:tcPr>
          <w:p w:rsidR="00E240B1" w:rsidRDefault="00E06F00" w:rsidP="00E06F00">
            <w:pPr>
              <w:pStyle w:val="NoSpacing"/>
              <w:jc w:val="center"/>
            </w:pPr>
            <w:r>
              <w:t>What color is the original solution?</w:t>
            </w:r>
          </w:p>
        </w:tc>
        <w:tc>
          <w:tcPr>
            <w:tcW w:w="2429" w:type="dxa"/>
            <w:vAlign w:val="center"/>
          </w:tcPr>
          <w:p w:rsidR="00E240B1"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E240B1" w:rsidRDefault="00E06F00" w:rsidP="00E06F00">
            <w:pPr>
              <w:jc w:val="center"/>
            </w:pPr>
            <w:r>
              <w:t>Stress</w:t>
            </w:r>
          </w:p>
        </w:tc>
        <w:tc>
          <w:tcPr>
            <w:tcW w:w="2338" w:type="dxa"/>
            <w:tcBorders>
              <w:left w:val="double" w:sz="12" w:space="0" w:color="auto"/>
            </w:tcBorders>
            <w:vAlign w:val="center"/>
          </w:tcPr>
          <w:p w:rsidR="00E240B1" w:rsidRDefault="00E240B1" w:rsidP="00884CA6">
            <w:r>
              <w:t>What happened when you used this stressor?</w:t>
            </w: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0F93B8D3" wp14:editId="31263ECF">
                  <wp:extent cx="298450" cy="406400"/>
                  <wp:effectExtent l="0" t="0" r="6350" b="0"/>
                  <wp:docPr id="68" name="Picture 68" descr="http://dept.harpercollege.edu/chemistry/chm/100/dgodambe/thedisk/equil/addnh4.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ept.harpercollege.edu/chemistry/chm/100/dgodambe/thedisk/equil/addnh4.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NH</w:t>
            </w:r>
            <w:r>
              <w:rPr>
                <w:sz w:val="19"/>
                <w:szCs w:val="19"/>
                <w:vertAlign w:val="subscript"/>
              </w:rPr>
              <w:t>4</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704F4E35" wp14:editId="2D782C7C">
                  <wp:extent cx="298450" cy="406400"/>
                  <wp:effectExtent l="0" t="0" r="6350" b="0"/>
                  <wp:docPr id="69" name="Picture 69" descr="http://dept.harpercollege.edu/chemistry/chm/100/dgodambe/thedisk/equil/addhcl.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ept.harpercollege.edu/chemistry/chm/100/dgodambe/thedisk/equil/addhcl.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Remove OH</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5DBEA9EE" wp14:editId="7689EB52">
                  <wp:extent cx="298450" cy="406400"/>
                  <wp:effectExtent l="0" t="0" r="6350" b="0"/>
                  <wp:docPr id="70" name="Picture 70" descr="http://dept.harpercollege.edu/chemistry/chm/100/dgodambe/thedisk/equil/addnaoh.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ept.harpercollege.edu/chemistry/chm/100/dgodambe/thedisk/equil/addnaoh.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OH</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bl>
    <w:p w:rsidR="00E240B1" w:rsidRDefault="00E240B1" w:rsidP="00016FCA">
      <w:pPr>
        <w:pStyle w:val="NoSpacing"/>
      </w:pPr>
    </w:p>
    <w:tbl>
      <w:tblPr>
        <w:tblStyle w:val="TableGrid"/>
        <w:tblW w:w="0" w:type="auto"/>
        <w:tblLook w:val="04A0" w:firstRow="1" w:lastRow="0" w:firstColumn="1" w:lastColumn="0" w:noHBand="0" w:noVBand="1"/>
      </w:tblPr>
      <w:tblGrid>
        <w:gridCol w:w="2245"/>
        <w:gridCol w:w="2429"/>
        <w:gridCol w:w="2338"/>
        <w:gridCol w:w="2338"/>
      </w:tblGrid>
      <w:tr w:rsidR="00E240B1" w:rsidTr="00884CA6">
        <w:tc>
          <w:tcPr>
            <w:tcW w:w="9350" w:type="dxa"/>
            <w:gridSpan w:val="4"/>
          </w:tcPr>
          <w:p w:rsidR="00E240B1" w:rsidRDefault="00B4610C" w:rsidP="00E240B1">
            <w:r>
              <w:rPr>
                <w:b/>
              </w:rPr>
              <w:t>IV</w:t>
            </w:r>
            <w:r w:rsidR="00E240B1" w:rsidRPr="002C5599">
              <w:rPr>
                <w:b/>
              </w:rPr>
              <w:t>.</w:t>
            </w:r>
            <w:r w:rsidR="00E240B1">
              <w:t xml:space="preserve"> </w:t>
            </w:r>
            <w:r w:rsidR="002C5599">
              <w:rPr>
                <w:b/>
              </w:rPr>
              <w:t>Iron Thiocyanate:</w:t>
            </w:r>
            <w:r w:rsidR="002C5599">
              <w:t xml:space="preserve"> </w:t>
            </w:r>
            <w:r w:rsidR="00E240B1">
              <w:t>Fe</w:t>
            </w:r>
            <w:r w:rsidR="00E240B1">
              <w:rPr>
                <w:sz w:val="19"/>
                <w:szCs w:val="19"/>
                <w:vertAlign w:val="superscript"/>
              </w:rPr>
              <w:t>3+</w:t>
            </w:r>
            <w:r w:rsidR="00E240B1">
              <w:t xml:space="preserve"> {pale yellow} + SCN</w:t>
            </w:r>
            <w:r w:rsidR="00E240B1">
              <w:rPr>
                <w:sz w:val="19"/>
                <w:szCs w:val="19"/>
                <w:vertAlign w:val="superscript"/>
              </w:rPr>
              <w:t>-</w:t>
            </w:r>
            <w:r w:rsidR="00E240B1">
              <w:t xml:space="preserve"> </w:t>
            </w:r>
            <w:r w:rsidR="00E240B1">
              <w:rPr>
                <w:noProof/>
              </w:rPr>
              <w:drawing>
                <wp:inline distT="0" distB="0" distL="0" distR="0" wp14:anchorId="2E2719A7" wp14:editId="2D0FD6F0">
                  <wp:extent cx="285750" cy="101600"/>
                  <wp:effectExtent l="0" t="0" r="0" b="0"/>
                  <wp:docPr id="71" name="Picture 71"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rsidR="00F8667A">
              <w:t xml:space="preserve"> </w:t>
            </w:r>
            <w:r w:rsidR="00E240B1">
              <w:t>FeSCN</w:t>
            </w:r>
            <w:r w:rsidR="00E240B1">
              <w:rPr>
                <w:sz w:val="19"/>
                <w:szCs w:val="19"/>
                <w:vertAlign w:val="superscript"/>
              </w:rPr>
              <w:t>2+</w:t>
            </w:r>
            <w:r w:rsidR="00E240B1">
              <w:t xml:space="preserve"> {red/brown} + heat</w:t>
            </w:r>
          </w:p>
        </w:tc>
      </w:tr>
      <w:tr w:rsidR="00E240B1" w:rsidTr="00E06F00">
        <w:tc>
          <w:tcPr>
            <w:tcW w:w="2245" w:type="dxa"/>
            <w:vAlign w:val="center"/>
          </w:tcPr>
          <w:p w:rsidR="00E240B1" w:rsidRDefault="00E06F00" w:rsidP="00E06F00">
            <w:pPr>
              <w:pStyle w:val="NoSpacing"/>
              <w:jc w:val="center"/>
            </w:pPr>
            <w:r>
              <w:t>What color is the original solution?</w:t>
            </w:r>
          </w:p>
        </w:tc>
        <w:tc>
          <w:tcPr>
            <w:tcW w:w="2429" w:type="dxa"/>
            <w:vAlign w:val="center"/>
          </w:tcPr>
          <w:p w:rsidR="00E240B1"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E240B1" w:rsidRDefault="00E06F00" w:rsidP="00E06F00">
            <w:pPr>
              <w:jc w:val="center"/>
            </w:pPr>
            <w:r>
              <w:t>Stress</w:t>
            </w:r>
          </w:p>
        </w:tc>
        <w:tc>
          <w:tcPr>
            <w:tcW w:w="2338" w:type="dxa"/>
            <w:tcBorders>
              <w:left w:val="double" w:sz="12" w:space="0" w:color="auto"/>
            </w:tcBorders>
            <w:vAlign w:val="center"/>
          </w:tcPr>
          <w:p w:rsidR="00E240B1" w:rsidRDefault="00E240B1" w:rsidP="00884CA6">
            <w:r>
              <w:t>What happened when you used this stressor?</w:t>
            </w: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79A3FD7A" wp14:editId="23403439">
                  <wp:extent cx="298450" cy="406400"/>
                  <wp:effectExtent l="0" t="0" r="6350" b="0"/>
                  <wp:docPr id="72" name="Picture 72" descr="http://dept.harpercollege.edu/chemistry/chm/100/dgodambe/thedisk/equil/addkscn.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ept.harpercollege.edu/chemistry/chm/100/dgodambe/thedisk/equil/addkscn.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SCN</w:t>
            </w:r>
            <w:r>
              <w:rPr>
                <w:sz w:val="19"/>
                <w:szCs w:val="19"/>
                <w:vertAlign w:val="superscript"/>
              </w:rPr>
              <w:t>-</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2B92948F" wp14:editId="315A0066">
                  <wp:extent cx="387350" cy="406400"/>
                  <wp:effectExtent l="0" t="0" r="0" b="0"/>
                  <wp:docPr id="73" name="Picture 73" descr="http://dept.harpercollege.edu/chemistry/chm/100/dgodambe/thedisk/equil/addfeno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ept.harpercollege.edu/chemistry/chm/100/dgodambe/thedisk/equil/addfeno3.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406400"/>
                          </a:xfrm>
                          <a:prstGeom prst="rect">
                            <a:avLst/>
                          </a:prstGeom>
                          <a:noFill/>
                          <a:ln>
                            <a:noFill/>
                          </a:ln>
                        </pic:spPr>
                      </pic:pic>
                    </a:graphicData>
                  </a:graphic>
                </wp:inline>
              </w:drawing>
            </w:r>
          </w:p>
          <w:p w:rsidR="00E06F00" w:rsidRDefault="00E06F00" w:rsidP="00E06F00">
            <w:pPr>
              <w:pStyle w:val="NoSpacing"/>
              <w:jc w:val="center"/>
            </w:pPr>
            <w:r>
              <w:t>Add Fe</w:t>
            </w:r>
            <w:r>
              <w:rPr>
                <w:sz w:val="19"/>
                <w:szCs w:val="19"/>
                <w:vertAlign w:val="superscript"/>
              </w:rPr>
              <w:t>3+</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6053A7B9" wp14:editId="04565487">
                  <wp:extent cx="285750" cy="406400"/>
                  <wp:effectExtent l="0" t="0" r="0" b="0"/>
                  <wp:docPr id="74" name="Picture 74" descr="http://dept.harpercollege.edu/chemistry/chm/100/dgodambe/thedisk/equil/bunse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pt.harpercollege.edu/chemistry/chm/100/dgodambe/thedisk/equil/bunsen.gif">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Heat solution</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5DA7CEBD" wp14:editId="09B30D11">
                  <wp:extent cx="406400" cy="406400"/>
                  <wp:effectExtent l="0" t="0" r="0" b="0"/>
                  <wp:docPr id="75" name="Picture 75" descr="http://dept.harpercollege.edu/chemistry/chm/100/dgodambe/thedisk/equil/addhpo4.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ept.harpercollege.edu/chemistry/chm/100/dgodambe/thedisk/equil/addhpo4.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rsidR="00E06F00" w:rsidRDefault="00E06F00" w:rsidP="00E06F00">
            <w:pPr>
              <w:pStyle w:val="NoSpacing"/>
              <w:jc w:val="center"/>
            </w:pPr>
            <w:r>
              <w:t>Remove Fe</w:t>
            </w:r>
            <w:r>
              <w:rPr>
                <w:sz w:val="19"/>
                <w:szCs w:val="19"/>
                <w:vertAlign w:val="superscript"/>
              </w:rPr>
              <w:t>3+</w:t>
            </w:r>
          </w:p>
        </w:tc>
        <w:tc>
          <w:tcPr>
            <w:tcW w:w="2338" w:type="dxa"/>
            <w:tcBorders>
              <w:left w:val="double" w:sz="12" w:space="0" w:color="auto"/>
            </w:tcBorders>
          </w:tcPr>
          <w:p w:rsidR="00E06F00" w:rsidRDefault="00E06F00" w:rsidP="00E06F00">
            <w:pPr>
              <w:pStyle w:val="NoSpacing"/>
            </w:pPr>
          </w:p>
        </w:tc>
      </w:tr>
    </w:tbl>
    <w:p w:rsidR="00E240B1" w:rsidRDefault="00E240B1" w:rsidP="00016FCA">
      <w:pPr>
        <w:pStyle w:val="NoSpacing"/>
      </w:pPr>
    </w:p>
    <w:p w:rsidR="00E240B1" w:rsidRDefault="00E240B1" w:rsidP="00016FCA">
      <w:pPr>
        <w:pStyle w:val="NoSpacing"/>
      </w:pPr>
    </w:p>
    <w:tbl>
      <w:tblPr>
        <w:tblStyle w:val="TableGrid"/>
        <w:tblW w:w="0" w:type="auto"/>
        <w:tblLook w:val="04A0" w:firstRow="1" w:lastRow="0" w:firstColumn="1" w:lastColumn="0" w:noHBand="0" w:noVBand="1"/>
      </w:tblPr>
      <w:tblGrid>
        <w:gridCol w:w="2245"/>
        <w:gridCol w:w="2429"/>
        <w:gridCol w:w="2338"/>
        <w:gridCol w:w="2338"/>
      </w:tblGrid>
      <w:tr w:rsidR="00E240B1" w:rsidTr="00884CA6">
        <w:tc>
          <w:tcPr>
            <w:tcW w:w="9350" w:type="dxa"/>
            <w:gridSpan w:val="4"/>
          </w:tcPr>
          <w:p w:rsidR="00E240B1" w:rsidRDefault="00E240B1" w:rsidP="00E240B1">
            <w:r w:rsidRPr="002C5599">
              <w:rPr>
                <w:b/>
              </w:rPr>
              <w:t>V.</w:t>
            </w:r>
            <w:r>
              <w:t xml:space="preserve"> </w:t>
            </w:r>
            <w:r w:rsidR="002C5599">
              <w:rPr>
                <w:b/>
              </w:rPr>
              <w:t xml:space="preserve">Nitrogen Dioxide System: </w:t>
            </w:r>
            <w:r>
              <w:t>2 NO</w:t>
            </w:r>
            <w:r>
              <w:rPr>
                <w:sz w:val="19"/>
                <w:szCs w:val="19"/>
                <w:vertAlign w:val="subscript"/>
              </w:rPr>
              <w:t>2</w:t>
            </w:r>
            <w:r>
              <w:t xml:space="preserve"> {brown} </w:t>
            </w:r>
            <w:r>
              <w:rPr>
                <w:noProof/>
              </w:rPr>
              <w:drawing>
                <wp:inline distT="0" distB="0" distL="0" distR="0" wp14:anchorId="1F0D679C" wp14:editId="604C9EC4">
                  <wp:extent cx="285750" cy="101600"/>
                  <wp:effectExtent l="0" t="0" r="0" b="0"/>
                  <wp:docPr id="79" name="Picture 79"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rsidR="00F8667A">
              <w:t xml:space="preserve"> </w:t>
            </w:r>
            <w:r>
              <w:t>N</w:t>
            </w:r>
            <w:r>
              <w:rPr>
                <w:sz w:val="19"/>
                <w:szCs w:val="19"/>
                <w:vertAlign w:val="subscript"/>
              </w:rPr>
              <w:t>2</w:t>
            </w:r>
            <w:r>
              <w:t>O</w:t>
            </w:r>
            <w:r>
              <w:rPr>
                <w:sz w:val="19"/>
                <w:szCs w:val="19"/>
                <w:vertAlign w:val="subscript"/>
              </w:rPr>
              <w:t>4</w:t>
            </w:r>
            <w:r>
              <w:t xml:space="preserve"> {colorless} + heat</w:t>
            </w:r>
          </w:p>
        </w:tc>
      </w:tr>
      <w:tr w:rsidR="00E240B1" w:rsidTr="00E06F00">
        <w:tc>
          <w:tcPr>
            <w:tcW w:w="2245" w:type="dxa"/>
            <w:vAlign w:val="center"/>
          </w:tcPr>
          <w:p w:rsidR="00E240B1" w:rsidRDefault="00E06F00" w:rsidP="00E06F00">
            <w:pPr>
              <w:pStyle w:val="NoSpacing"/>
              <w:jc w:val="center"/>
            </w:pPr>
            <w:r>
              <w:t>What color is the original solution?</w:t>
            </w:r>
          </w:p>
        </w:tc>
        <w:tc>
          <w:tcPr>
            <w:tcW w:w="2429" w:type="dxa"/>
            <w:vAlign w:val="center"/>
          </w:tcPr>
          <w:p w:rsidR="00E240B1"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E240B1" w:rsidRDefault="00E06F00" w:rsidP="00E06F00">
            <w:pPr>
              <w:jc w:val="center"/>
            </w:pPr>
            <w:r>
              <w:t>Stress</w:t>
            </w:r>
          </w:p>
        </w:tc>
        <w:tc>
          <w:tcPr>
            <w:tcW w:w="2338" w:type="dxa"/>
            <w:tcBorders>
              <w:left w:val="double" w:sz="12" w:space="0" w:color="auto"/>
            </w:tcBorders>
            <w:vAlign w:val="center"/>
          </w:tcPr>
          <w:p w:rsidR="00E240B1" w:rsidRDefault="00E240B1" w:rsidP="00884CA6">
            <w:r>
              <w:t>What happened when you used this stressor?</w:t>
            </w: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1FC3853B" wp14:editId="2ADAF41D">
                  <wp:extent cx="285750" cy="406400"/>
                  <wp:effectExtent l="0" t="0" r="0" b="0"/>
                  <wp:docPr id="80" name="Picture 80" descr="http://dept.harpercollege.edu/chemistry/chm/100/dgodambe/thedisk/equil/ice.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pt.harpercollege.edu/chemistry/chm/100/dgodambe/thedisk/equil/ice.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Cool mixture</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7E95C0A4" wp14:editId="520C531B">
                  <wp:extent cx="285750" cy="406400"/>
                  <wp:effectExtent l="0" t="0" r="0" b="0"/>
                  <wp:docPr id="81" name="Picture 81" descr="http://dept.harpercollege.edu/chemistry/chm/100/dgodambe/thedisk/equil/bunse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pt.harpercollege.edu/chemistry/chm/100/dgodambe/thedisk/equil/bunsen.gif">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Heat mixture</w:t>
            </w:r>
          </w:p>
        </w:tc>
        <w:tc>
          <w:tcPr>
            <w:tcW w:w="2338" w:type="dxa"/>
            <w:tcBorders>
              <w:left w:val="double" w:sz="12" w:space="0" w:color="auto"/>
            </w:tcBorders>
          </w:tcPr>
          <w:p w:rsidR="00E06F00" w:rsidRDefault="00E06F00" w:rsidP="00E06F00">
            <w:pPr>
              <w:pStyle w:val="NoSpacing"/>
            </w:pPr>
          </w:p>
        </w:tc>
      </w:tr>
    </w:tbl>
    <w:p w:rsidR="00E240B1" w:rsidRDefault="00E240B1" w:rsidP="00016FCA">
      <w:pPr>
        <w:pStyle w:val="NoSpacing"/>
      </w:pPr>
    </w:p>
    <w:tbl>
      <w:tblPr>
        <w:tblStyle w:val="TableGrid"/>
        <w:tblW w:w="0" w:type="auto"/>
        <w:tblLook w:val="04A0" w:firstRow="1" w:lastRow="0" w:firstColumn="1" w:lastColumn="0" w:noHBand="0" w:noVBand="1"/>
      </w:tblPr>
      <w:tblGrid>
        <w:gridCol w:w="2245"/>
        <w:gridCol w:w="2429"/>
        <w:gridCol w:w="2338"/>
        <w:gridCol w:w="2338"/>
      </w:tblGrid>
      <w:tr w:rsidR="00E240B1" w:rsidTr="00884CA6">
        <w:tc>
          <w:tcPr>
            <w:tcW w:w="9350" w:type="dxa"/>
            <w:gridSpan w:val="4"/>
          </w:tcPr>
          <w:p w:rsidR="00E240B1" w:rsidRDefault="00E240B1" w:rsidP="00E240B1">
            <w:r w:rsidRPr="002C5599">
              <w:rPr>
                <w:b/>
              </w:rPr>
              <w:lastRenderedPageBreak/>
              <w:t>VI.</w:t>
            </w:r>
            <w:r>
              <w:t xml:space="preserve"> </w:t>
            </w:r>
            <w:r w:rsidR="002C5599">
              <w:rPr>
                <w:b/>
              </w:rPr>
              <w:t xml:space="preserve">Copper Sulfate System: </w:t>
            </w:r>
            <w:r>
              <w:t>CuSO</w:t>
            </w:r>
            <w:r>
              <w:rPr>
                <w:sz w:val="19"/>
                <w:szCs w:val="19"/>
                <w:vertAlign w:val="subscript"/>
              </w:rPr>
              <w:t>4</w:t>
            </w:r>
            <w:r>
              <w:rPr>
                <w:sz w:val="19"/>
                <w:szCs w:val="19"/>
                <w:vertAlign w:val="superscript"/>
              </w:rPr>
              <w:t>.</w:t>
            </w:r>
            <w:r>
              <w:t>5 H</w:t>
            </w:r>
            <w:r>
              <w:rPr>
                <w:sz w:val="19"/>
                <w:szCs w:val="19"/>
                <w:vertAlign w:val="subscript"/>
              </w:rPr>
              <w:t>2</w:t>
            </w:r>
            <w:r>
              <w:t xml:space="preserve">O (blue crystal) + heat </w:t>
            </w:r>
            <w:r>
              <w:rPr>
                <w:noProof/>
              </w:rPr>
              <w:drawing>
                <wp:inline distT="0" distB="0" distL="0" distR="0" wp14:anchorId="340FC18A" wp14:editId="5B809995">
                  <wp:extent cx="285750" cy="101600"/>
                  <wp:effectExtent l="0" t="0" r="0" b="0"/>
                  <wp:docPr id="82" name="Picture 82" descr="http://dept.harpercollege.edu/chemistry/chm/100/dgodambe/thedisk/equil/eq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ept.harpercollege.edu/chemistry/chm/100/dgodambe/thedisk/equil/eq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01600"/>
                          </a:xfrm>
                          <a:prstGeom prst="rect">
                            <a:avLst/>
                          </a:prstGeom>
                          <a:noFill/>
                          <a:ln>
                            <a:noFill/>
                          </a:ln>
                        </pic:spPr>
                      </pic:pic>
                    </a:graphicData>
                  </a:graphic>
                </wp:inline>
              </w:drawing>
            </w:r>
            <w:r w:rsidR="00F8667A">
              <w:t xml:space="preserve"> </w:t>
            </w:r>
            <w:r>
              <w:t>CuSO</w:t>
            </w:r>
            <w:r>
              <w:rPr>
                <w:sz w:val="19"/>
                <w:szCs w:val="19"/>
                <w:vertAlign w:val="subscript"/>
              </w:rPr>
              <w:t>4</w:t>
            </w:r>
            <w:r>
              <w:t xml:space="preserve"> (white powder)+ 5 H</w:t>
            </w:r>
            <w:r>
              <w:rPr>
                <w:sz w:val="19"/>
                <w:szCs w:val="19"/>
                <w:vertAlign w:val="subscript"/>
              </w:rPr>
              <w:t>2</w:t>
            </w:r>
            <w:r>
              <w:t>O</w:t>
            </w:r>
          </w:p>
        </w:tc>
      </w:tr>
      <w:tr w:rsidR="00E240B1" w:rsidTr="00E06F00">
        <w:tc>
          <w:tcPr>
            <w:tcW w:w="2245" w:type="dxa"/>
            <w:vAlign w:val="center"/>
          </w:tcPr>
          <w:p w:rsidR="00E240B1" w:rsidRDefault="00E06F00" w:rsidP="00E06F00">
            <w:pPr>
              <w:pStyle w:val="NoSpacing"/>
              <w:jc w:val="center"/>
            </w:pPr>
            <w:r>
              <w:t>What color is the original solution?</w:t>
            </w:r>
          </w:p>
        </w:tc>
        <w:tc>
          <w:tcPr>
            <w:tcW w:w="2429" w:type="dxa"/>
            <w:vAlign w:val="center"/>
          </w:tcPr>
          <w:p w:rsidR="00E240B1" w:rsidRDefault="00E06F00" w:rsidP="00E06F00">
            <w:pPr>
              <w:jc w:val="center"/>
            </w:pPr>
            <w:r>
              <w:t>What do you predict will happen if you use the stressor to the right?</w:t>
            </w:r>
          </w:p>
        </w:tc>
        <w:tc>
          <w:tcPr>
            <w:tcW w:w="2338" w:type="dxa"/>
            <w:tcBorders>
              <w:right w:val="double" w:sz="12" w:space="0" w:color="auto"/>
            </w:tcBorders>
            <w:vAlign w:val="center"/>
          </w:tcPr>
          <w:p w:rsidR="00E240B1" w:rsidRDefault="00E06F00" w:rsidP="00E06F00">
            <w:pPr>
              <w:jc w:val="center"/>
            </w:pPr>
            <w:r>
              <w:t>Stress</w:t>
            </w:r>
          </w:p>
        </w:tc>
        <w:tc>
          <w:tcPr>
            <w:tcW w:w="2338" w:type="dxa"/>
            <w:tcBorders>
              <w:left w:val="double" w:sz="12" w:space="0" w:color="auto"/>
            </w:tcBorders>
            <w:vAlign w:val="center"/>
          </w:tcPr>
          <w:p w:rsidR="00E240B1" w:rsidRDefault="00E240B1" w:rsidP="00884CA6">
            <w:r>
              <w:t>What happened when you used this stressor?</w:t>
            </w: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7EDAD038" wp14:editId="2B72E63D">
                  <wp:extent cx="285750" cy="406400"/>
                  <wp:effectExtent l="0" t="0" r="0" b="0"/>
                  <wp:docPr id="83" name="Picture 83" descr="http://dept.harpercollege.edu/chemistry/chm/100/dgodambe/thedisk/equil/bunse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ept.harpercollege.edu/chemistry/chm/100/dgodambe/thedisk/equil/bunsen.gif">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406400"/>
                          </a:xfrm>
                          <a:prstGeom prst="rect">
                            <a:avLst/>
                          </a:prstGeom>
                          <a:noFill/>
                          <a:ln>
                            <a:noFill/>
                          </a:ln>
                        </pic:spPr>
                      </pic:pic>
                    </a:graphicData>
                  </a:graphic>
                </wp:inline>
              </w:drawing>
            </w:r>
          </w:p>
          <w:p w:rsidR="00E06F00" w:rsidRDefault="00E06F00" w:rsidP="00E06F00">
            <w:pPr>
              <w:pStyle w:val="NoSpacing"/>
              <w:jc w:val="center"/>
            </w:pPr>
            <w:r>
              <w:t>Heat mixture</w:t>
            </w:r>
          </w:p>
        </w:tc>
        <w:tc>
          <w:tcPr>
            <w:tcW w:w="2338" w:type="dxa"/>
            <w:tcBorders>
              <w:left w:val="double" w:sz="12" w:space="0" w:color="auto"/>
            </w:tcBorders>
          </w:tcPr>
          <w:p w:rsidR="00E06F00" w:rsidRDefault="00E06F00" w:rsidP="00E06F00">
            <w:pPr>
              <w:pStyle w:val="NoSpacing"/>
            </w:pPr>
          </w:p>
        </w:tc>
      </w:tr>
      <w:tr w:rsidR="00E06F00" w:rsidTr="00E06F00">
        <w:tc>
          <w:tcPr>
            <w:tcW w:w="2245" w:type="dxa"/>
          </w:tcPr>
          <w:p w:rsidR="00E06F00" w:rsidRDefault="00E06F00" w:rsidP="00E06F00">
            <w:pPr>
              <w:pStyle w:val="NoSpacing"/>
              <w:jc w:val="center"/>
            </w:pPr>
          </w:p>
        </w:tc>
        <w:tc>
          <w:tcPr>
            <w:tcW w:w="2429" w:type="dxa"/>
          </w:tcPr>
          <w:p w:rsidR="00E06F00" w:rsidRDefault="00E06F00" w:rsidP="00E06F00">
            <w:pPr>
              <w:pStyle w:val="NoSpacing"/>
              <w:jc w:val="center"/>
            </w:pPr>
          </w:p>
        </w:tc>
        <w:tc>
          <w:tcPr>
            <w:tcW w:w="2338" w:type="dxa"/>
            <w:tcBorders>
              <w:right w:val="double" w:sz="12" w:space="0" w:color="auto"/>
            </w:tcBorders>
          </w:tcPr>
          <w:p w:rsidR="00E06F00" w:rsidRDefault="00E06F00" w:rsidP="00E06F00">
            <w:pPr>
              <w:pStyle w:val="NoSpacing"/>
              <w:jc w:val="center"/>
            </w:pPr>
            <w:r>
              <w:rPr>
                <w:noProof/>
                <w:color w:val="0066CC"/>
              </w:rPr>
              <w:drawing>
                <wp:inline distT="0" distB="0" distL="0" distR="0" wp14:anchorId="27ED8BC2" wp14:editId="5F175942">
                  <wp:extent cx="298450" cy="406400"/>
                  <wp:effectExtent l="0" t="0" r="6350" b="0"/>
                  <wp:docPr id="84" name="Picture 84" descr="http://dept.harpercollege.edu/chemistry/chm/100/dgodambe/thedisk/equil/addwat.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pt.harpercollege.edu/chemistry/chm/100/dgodambe/thedisk/equil/addwat.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450" cy="406400"/>
                          </a:xfrm>
                          <a:prstGeom prst="rect">
                            <a:avLst/>
                          </a:prstGeom>
                          <a:noFill/>
                          <a:ln>
                            <a:noFill/>
                          </a:ln>
                        </pic:spPr>
                      </pic:pic>
                    </a:graphicData>
                  </a:graphic>
                </wp:inline>
              </w:drawing>
            </w:r>
          </w:p>
          <w:p w:rsidR="00E06F00" w:rsidRDefault="00E06F00" w:rsidP="00E06F00">
            <w:pPr>
              <w:pStyle w:val="NoSpacing"/>
              <w:jc w:val="center"/>
            </w:pPr>
            <w:r>
              <w:t>Add H</w:t>
            </w:r>
            <w:r w:rsidRPr="00E240B1">
              <w:rPr>
                <w:vertAlign w:val="subscript"/>
              </w:rPr>
              <w:t>2</w:t>
            </w:r>
            <w:r>
              <w:t>O</w:t>
            </w:r>
          </w:p>
        </w:tc>
        <w:tc>
          <w:tcPr>
            <w:tcW w:w="2338" w:type="dxa"/>
            <w:tcBorders>
              <w:left w:val="double" w:sz="12" w:space="0" w:color="auto"/>
            </w:tcBorders>
          </w:tcPr>
          <w:p w:rsidR="00E06F00" w:rsidRDefault="00E06F00" w:rsidP="00E06F00">
            <w:pPr>
              <w:pStyle w:val="NoSpacing"/>
            </w:pPr>
          </w:p>
        </w:tc>
      </w:tr>
    </w:tbl>
    <w:p w:rsidR="004D549B" w:rsidRDefault="004D549B" w:rsidP="00016FCA">
      <w:pPr>
        <w:pStyle w:val="NoSpacing"/>
      </w:pPr>
    </w:p>
    <w:p w:rsidR="00E06F00" w:rsidRDefault="00E06F00" w:rsidP="00016FCA">
      <w:pPr>
        <w:pStyle w:val="NoSpacing"/>
      </w:pPr>
      <w:r>
        <w:t>Analysis:</w:t>
      </w:r>
    </w:p>
    <w:p w:rsidR="00E06F00" w:rsidRDefault="00E06F00" w:rsidP="00016FCA">
      <w:pPr>
        <w:pStyle w:val="NoSpacing"/>
      </w:pPr>
    </w:p>
    <w:p w:rsidR="00E06F00" w:rsidRDefault="00E06F00" w:rsidP="00016FCA">
      <w:pPr>
        <w:pStyle w:val="NoSpacing"/>
      </w:pPr>
      <w:r>
        <w:t xml:space="preserve">1. </w:t>
      </w:r>
      <w:r w:rsidR="001E5C4B">
        <w:t>See if</w:t>
      </w:r>
      <w:r>
        <w:t xml:space="preserve"> you determine </w:t>
      </w:r>
      <w:r w:rsidR="001E5C4B">
        <w:t>any general rules about how equilibrium will shift if you do the following:</w:t>
      </w:r>
    </w:p>
    <w:p w:rsidR="00E06F00" w:rsidRDefault="00E06F00" w:rsidP="00016FCA">
      <w:pPr>
        <w:pStyle w:val="NoSpacing"/>
      </w:pPr>
    </w:p>
    <w:p w:rsidR="001E5C4B" w:rsidRDefault="001E5C4B" w:rsidP="00016FCA">
      <w:pPr>
        <w:pStyle w:val="NoSpacing"/>
      </w:pPr>
      <w:r>
        <w:t>Adding…</w:t>
      </w:r>
      <w:r>
        <w:tab/>
        <w:t>reactant:</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ab/>
      </w:r>
      <w:r>
        <w:tab/>
        <w:t>product:</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Removing…</w:t>
      </w:r>
      <w:r>
        <w:tab/>
        <w:t>reactant:</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ab/>
      </w:r>
      <w:r>
        <w:tab/>
        <w:t>product:</w:t>
      </w:r>
    </w:p>
    <w:p w:rsidR="001E5C4B" w:rsidRDefault="001E5C4B" w:rsidP="00016FCA">
      <w:pPr>
        <w:pStyle w:val="NoSpacing"/>
      </w:pPr>
    </w:p>
    <w:p w:rsidR="001E5C4B" w:rsidRDefault="001E5C4B" w:rsidP="00016FCA">
      <w:pPr>
        <w:pStyle w:val="NoSpacing"/>
      </w:pPr>
    </w:p>
    <w:p w:rsidR="00E06F00" w:rsidRDefault="00E06F00" w:rsidP="00016FCA">
      <w:pPr>
        <w:pStyle w:val="NoSpacing"/>
      </w:pPr>
      <w:r>
        <w:t xml:space="preserve">2. </w:t>
      </w:r>
      <w:r w:rsidR="001E5C4B">
        <w:t>See if you determine any general rules about how equilibrium will shift if you do the following:</w:t>
      </w:r>
    </w:p>
    <w:p w:rsidR="001E5C4B" w:rsidRDefault="001E5C4B" w:rsidP="00016FCA">
      <w:pPr>
        <w:pStyle w:val="NoSpacing"/>
      </w:pPr>
    </w:p>
    <w:p w:rsidR="001E5C4B" w:rsidRDefault="001E5C4B" w:rsidP="00016FCA">
      <w:pPr>
        <w:pStyle w:val="NoSpacing"/>
      </w:pPr>
      <w:r>
        <w:t>Exothermic reaction…</w:t>
      </w:r>
      <w:r>
        <w:tab/>
        <w:t>heating:</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ab/>
      </w:r>
      <w:r>
        <w:tab/>
      </w:r>
      <w:r>
        <w:tab/>
        <w:t>cooling:</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Endothermic reaction…</w:t>
      </w:r>
      <w:r>
        <w:tab/>
        <w:t>heating:</w:t>
      </w:r>
    </w:p>
    <w:p w:rsidR="001E5C4B" w:rsidRDefault="001E5C4B" w:rsidP="00016FCA">
      <w:pPr>
        <w:pStyle w:val="NoSpacing"/>
      </w:pPr>
    </w:p>
    <w:p w:rsidR="001E5C4B" w:rsidRDefault="001E5C4B" w:rsidP="00016FCA">
      <w:pPr>
        <w:pStyle w:val="NoSpacing"/>
      </w:pPr>
    </w:p>
    <w:p w:rsidR="001E5C4B" w:rsidRDefault="001E5C4B" w:rsidP="00016FCA">
      <w:pPr>
        <w:pStyle w:val="NoSpacing"/>
      </w:pPr>
      <w:r>
        <w:tab/>
      </w:r>
      <w:r>
        <w:tab/>
      </w:r>
      <w:r>
        <w:tab/>
        <w:t>cooling:</w:t>
      </w:r>
    </w:p>
    <w:p w:rsidR="00E06F00" w:rsidRDefault="00E06F00" w:rsidP="00016FCA">
      <w:pPr>
        <w:pStyle w:val="NoSpacing"/>
      </w:pPr>
    </w:p>
    <w:p w:rsidR="00E06F00" w:rsidRDefault="00E06F00" w:rsidP="00016FCA">
      <w:pPr>
        <w:pStyle w:val="NoSpacing"/>
      </w:pPr>
    </w:p>
    <w:p w:rsidR="001E5C4B" w:rsidRDefault="001E5C4B" w:rsidP="00016FCA">
      <w:pPr>
        <w:pStyle w:val="NoSpacing"/>
      </w:pPr>
    </w:p>
    <w:p w:rsidR="001E5C4B" w:rsidRDefault="001E5C4B" w:rsidP="00016FCA">
      <w:pPr>
        <w:pStyle w:val="NoSpacing"/>
      </w:pPr>
    </w:p>
    <w:p w:rsidR="00E06F00" w:rsidRDefault="00E06F00" w:rsidP="00016FCA">
      <w:pPr>
        <w:pStyle w:val="NoSpacing"/>
      </w:pPr>
    </w:p>
    <w:p w:rsidR="00E06F00" w:rsidRDefault="00E06F00" w:rsidP="00016FCA">
      <w:pPr>
        <w:pStyle w:val="NoSpacing"/>
      </w:pPr>
    </w:p>
    <w:p w:rsidR="001E5C4B" w:rsidRDefault="001E5C4B" w:rsidP="00016FCA">
      <w:pPr>
        <w:pStyle w:val="NoSpacing"/>
      </w:pPr>
    </w:p>
    <w:p w:rsidR="001E5C4B" w:rsidRDefault="001E5C4B" w:rsidP="00016FCA">
      <w:pPr>
        <w:pStyle w:val="NoSpacing"/>
      </w:pPr>
    </w:p>
    <w:p w:rsidR="000739E9" w:rsidRDefault="000739E9" w:rsidP="00243C56">
      <w:pPr>
        <w:pStyle w:val="Default"/>
        <w:rPr>
          <w:rFonts w:asciiTheme="minorHAnsi" w:hAnsiTheme="minorHAnsi" w:cstheme="minorHAnsi"/>
          <w:sz w:val="22"/>
          <w:szCs w:val="22"/>
        </w:rPr>
      </w:pPr>
    </w:p>
    <w:p w:rsidR="000739E9" w:rsidRPr="000739E9" w:rsidRDefault="000739E9" w:rsidP="00243C56">
      <w:pPr>
        <w:pStyle w:val="Default"/>
        <w:rPr>
          <w:rFonts w:asciiTheme="minorHAnsi" w:hAnsiTheme="minorHAnsi" w:cstheme="minorHAnsi"/>
          <w:b/>
          <w:sz w:val="22"/>
          <w:szCs w:val="22"/>
        </w:rPr>
      </w:pPr>
      <w:r>
        <w:rPr>
          <w:rFonts w:asciiTheme="minorHAnsi" w:hAnsiTheme="minorHAnsi" w:cstheme="minorHAnsi"/>
          <w:b/>
          <w:sz w:val="22"/>
          <w:szCs w:val="22"/>
        </w:rPr>
        <w:t>Practice Questions</w:t>
      </w:r>
    </w:p>
    <w:p w:rsidR="000739E9" w:rsidRDefault="000739E9" w:rsidP="00243C56">
      <w:pPr>
        <w:pStyle w:val="Default"/>
        <w:rPr>
          <w:rFonts w:asciiTheme="minorHAnsi" w:hAnsiTheme="minorHAnsi" w:cstheme="minorHAnsi"/>
          <w:sz w:val="22"/>
          <w:szCs w:val="22"/>
        </w:rPr>
      </w:pPr>
    </w:p>
    <w:p w:rsidR="00243C56" w:rsidRPr="001E5C4B" w:rsidRDefault="00527451"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1. </w:t>
      </w:r>
      <w:r w:rsidR="00243C56" w:rsidRPr="001E5C4B">
        <w:rPr>
          <w:rFonts w:asciiTheme="minorHAnsi" w:hAnsiTheme="minorHAnsi" w:cstheme="minorHAnsi"/>
          <w:sz w:val="22"/>
          <w:szCs w:val="22"/>
        </w:rPr>
        <w:t>Methanol has the formula CH</w:t>
      </w:r>
      <w:r w:rsidR="00243C56" w:rsidRPr="001E5C4B">
        <w:rPr>
          <w:rFonts w:asciiTheme="minorHAnsi" w:hAnsiTheme="minorHAnsi" w:cstheme="minorHAnsi"/>
          <w:sz w:val="22"/>
          <w:szCs w:val="22"/>
          <w:vertAlign w:val="subscript"/>
        </w:rPr>
        <w:t>3</w:t>
      </w:r>
      <w:r w:rsidR="00243C56" w:rsidRPr="001E5C4B">
        <w:rPr>
          <w:rFonts w:asciiTheme="minorHAnsi" w:hAnsiTheme="minorHAnsi" w:cstheme="minorHAnsi"/>
          <w:sz w:val="22"/>
          <w:szCs w:val="22"/>
        </w:rPr>
        <w:t xml:space="preserve">OH and can be produced by the reaction of carbon monoxide with hydrogen gas. </w:t>
      </w:r>
    </w:p>
    <w:p w:rsidR="00243C56" w:rsidRPr="001E5C4B" w:rsidRDefault="00243C56" w:rsidP="00243C56">
      <w:pPr>
        <w:pStyle w:val="Default"/>
        <w:rPr>
          <w:rFonts w:asciiTheme="minorHAnsi" w:hAnsiTheme="minorHAnsi" w:cstheme="minorHAnsi"/>
          <w:sz w:val="22"/>
          <w:szCs w:val="22"/>
        </w:rPr>
      </w:pP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CO + 2 H</w:t>
      </w:r>
      <w:r w:rsidRPr="001E5C4B">
        <w:rPr>
          <w:rFonts w:asciiTheme="minorHAnsi" w:hAnsiTheme="minorHAnsi" w:cstheme="minorHAnsi"/>
          <w:sz w:val="22"/>
          <w:szCs w:val="22"/>
          <w:vertAlign w:val="subscript"/>
        </w:rPr>
        <w:t>2</w:t>
      </w:r>
      <w:r w:rsidRPr="001E5C4B">
        <w:rPr>
          <w:rFonts w:asciiTheme="minorHAnsi" w:hAnsiTheme="minorHAnsi" w:cstheme="minorHAnsi"/>
          <w:sz w:val="22"/>
          <w:szCs w:val="22"/>
        </w:rPr>
        <w:t xml:space="preserve"> </w:t>
      </w:r>
      <w:r w:rsidRPr="001E5C4B">
        <w:rPr>
          <w:rFonts w:asciiTheme="minorHAnsi" w:hAnsiTheme="minorHAnsi" w:cstheme="minorHAnsi"/>
          <w:noProof/>
          <w:sz w:val="22"/>
          <w:szCs w:val="22"/>
        </w:rPr>
        <w:drawing>
          <wp:inline distT="0" distB="0" distL="0" distR="0" wp14:anchorId="605C0BA7" wp14:editId="4637EC65">
            <wp:extent cx="196850" cy="63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850" cy="63500"/>
                    </a:xfrm>
                    <a:prstGeom prst="rect">
                      <a:avLst/>
                    </a:prstGeom>
                    <a:noFill/>
                    <a:ln>
                      <a:noFill/>
                    </a:ln>
                  </pic:spPr>
                </pic:pic>
              </a:graphicData>
            </a:graphic>
          </wp:inline>
        </w:drawing>
      </w:r>
      <w:r w:rsidRPr="001E5C4B">
        <w:rPr>
          <w:rFonts w:asciiTheme="minorHAnsi" w:hAnsiTheme="minorHAnsi" w:cstheme="minorHAnsi"/>
          <w:sz w:val="22"/>
          <w:szCs w:val="22"/>
        </w:rPr>
        <w:t xml:space="preserve"> CH</w:t>
      </w:r>
      <w:r w:rsidRPr="001E5C4B">
        <w:rPr>
          <w:rFonts w:asciiTheme="minorHAnsi" w:hAnsiTheme="minorHAnsi" w:cstheme="minorHAnsi"/>
          <w:sz w:val="22"/>
          <w:szCs w:val="22"/>
          <w:vertAlign w:val="subscript"/>
        </w:rPr>
        <w:t>3</w:t>
      </w:r>
      <w:r w:rsidRPr="001E5C4B">
        <w:rPr>
          <w:rFonts w:asciiTheme="minorHAnsi" w:hAnsiTheme="minorHAnsi" w:cstheme="minorHAnsi"/>
          <w:sz w:val="22"/>
          <w:szCs w:val="22"/>
        </w:rPr>
        <w:t xml:space="preserve">OH + heat </w:t>
      </w:r>
    </w:p>
    <w:p w:rsidR="00326A3D" w:rsidRPr="001E5C4B" w:rsidRDefault="00326A3D" w:rsidP="00326A3D">
      <w:pPr>
        <w:pStyle w:val="Default"/>
        <w:rPr>
          <w:rFonts w:asciiTheme="minorHAnsi" w:hAnsiTheme="minorHAnsi" w:cstheme="minorHAnsi"/>
          <w:sz w:val="22"/>
          <w:szCs w:val="22"/>
        </w:rPr>
      </w:pP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In an attempt to maximize the yield of methanol (amount of methanol produced), a chemist would try to shift the equilibrium as far to the right as possible. Which of the following would accomplish this? </w:t>
      </w:r>
    </w:p>
    <w:p w:rsidR="00243C56" w:rsidRPr="001E5C4B" w:rsidRDefault="00243C56" w:rsidP="00243C56">
      <w:pPr>
        <w:pStyle w:val="Default"/>
        <w:rPr>
          <w:rFonts w:asciiTheme="minorHAnsi" w:hAnsiTheme="minorHAnsi" w:cstheme="minorHAnsi"/>
          <w:sz w:val="22"/>
          <w:szCs w:val="22"/>
        </w:rPr>
      </w:pP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a. heating the mixture </w:t>
      </w: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b. adding </w:t>
      </w:r>
      <w:r w:rsidR="00016FCA" w:rsidRPr="001E5C4B">
        <w:rPr>
          <w:rFonts w:asciiTheme="minorHAnsi" w:hAnsiTheme="minorHAnsi" w:cstheme="minorHAnsi"/>
          <w:sz w:val="22"/>
          <w:szCs w:val="22"/>
        </w:rPr>
        <w:t>more CO</w:t>
      </w: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c. removing the </w:t>
      </w:r>
      <w:r w:rsidR="00016FCA" w:rsidRPr="001E5C4B">
        <w:rPr>
          <w:rFonts w:asciiTheme="minorHAnsi" w:hAnsiTheme="minorHAnsi" w:cstheme="minorHAnsi"/>
          <w:sz w:val="22"/>
          <w:szCs w:val="22"/>
        </w:rPr>
        <w:t>CH</w:t>
      </w:r>
      <w:r w:rsidR="00016FCA" w:rsidRPr="001E5C4B">
        <w:rPr>
          <w:rFonts w:asciiTheme="minorHAnsi" w:hAnsiTheme="minorHAnsi" w:cstheme="minorHAnsi"/>
          <w:sz w:val="22"/>
          <w:szCs w:val="22"/>
          <w:vertAlign w:val="subscript"/>
        </w:rPr>
        <w:t>3</w:t>
      </w:r>
      <w:r w:rsidR="00016FCA" w:rsidRPr="001E5C4B">
        <w:rPr>
          <w:rFonts w:asciiTheme="minorHAnsi" w:hAnsiTheme="minorHAnsi" w:cstheme="minorHAnsi"/>
          <w:sz w:val="22"/>
          <w:szCs w:val="22"/>
        </w:rPr>
        <w:t>OH</w:t>
      </w:r>
      <w:r w:rsidRPr="001E5C4B">
        <w:rPr>
          <w:rFonts w:asciiTheme="minorHAnsi" w:hAnsiTheme="minorHAnsi" w:cstheme="minorHAnsi"/>
          <w:sz w:val="22"/>
          <w:szCs w:val="22"/>
        </w:rPr>
        <w:t xml:space="preserve"> as it is formed </w:t>
      </w:r>
    </w:p>
    <w:p w:rsidR="00243C56" w:rsidRPr="001E5C4B" w:rsidRDefault="00243C56" w:rsidP="00243C56">
      <w:pPr>
        <w:pStyle w:val="Default"/>
        <w:rPr>
          <w:rFonts w:asciiTheme="minorHAnsi" w:hAnsiTheme="minorHAnsi" w:cstheme="minorHAnsi"/>
          <w:sz w:val="22"/>
          <w:szCs w:val="22"/>
        </w:rPr>
      </w:pPr>
      <w:r w:rsidRPr="001E5C4B">
        <w:rPr>
          <w:rFonts w:asciiTheme="minorHAnsi" w:hAnsiTheme="minorHAnsi" w:cstheme="minorHAnsi"/>
          <w:sz w:val="22"/>
          <w:szCs w:val="22"/>
        </w:rPr>
        <w:t xml:space="preserve">d. adding a substance that reacts with </w:t>
      </w:r>
      <w:r w:rsidR="00016FCA" w:rsidRPr="001E5C4B">
        <w:rPr>
          <w:rFonts w:asciiTheme="minorHAnsi" w:hAnsiTheme="minorHAnsi" w:cstheme="minorHAnsi"/>
          <w:sz w:val="22"/>
          <w:szCs w:val="22"/>
        </w:rPr>
        <w:t>CO which removes CO from the reaction</w:t>
      </w:r>
      <w:r w:rsidRPr="001E5C4B">
        <w:rPr>
          <w:rFonts w:asciiTheme="minorHAnsi" w:hAnsiTheme="minorHAnsi" w:cstheme="minorHAnsi"/>
          <w:sz w:val="22"/>
          <w:szCs w:val="22"/>
        </w:rPr>
        <w:t xml:space="preserve"> </w:t>
      </w:r>
    </w:p>
    <w:p w:rsidR="00243C56" w:rsidRPr="001E5C4B" w:rsidRDefault="00243C56" w:rsidP="00326A3D">
      <w:pPr>
        <w:pStyle w:val="Default"/>
        <w:rPr>
          <w:rFonts w:asciiTheme="minorHAnsi" w:hAnsiTheme="minorHAnsi" w:cstheme="minorHAnsi"/>
          <w:sz w:val="22"/>
          <w:szCs w:val="22"/>
        </w:rPr>
      </w:pPr>
    </w:p>
    <w:p w:rsidR="00BD1792" w:rsidRPr="001E5C4B" w:rsidRDefault="00527451" w:rsidP="00326A3D">
      <w:pPr>
        <w:pStyle w:val="Default"/>
        <w:rPr>
          <w:rFonts w:asciiTheme="minorHAnsi" w:hAnsiTheme="minorHAnsi" w:cstheme="minorHAnsi"/>
          <w:sz w:val="22"/>
          <w:szCs w:val="22"/>
        </w:rPr>
      </w:pPr>
      <w:r w:rsidRPr="001E5C4B">
        <w:rPr>
          <w:rFonts w:asciiTheme="minorHAnsi" w:hAnsiTheme="minorHAnsi" w:cstheme="minorHAnsi"/>
          <w:sz w:val="22"/>
          <w:szCs w:val="22"/>
        </w:rPr>
        <w:t>2. Mystery Scenarios: For each mystery scenario on the same page, predict what stressors or changes could have caused the shift in equilibrium.</w:t>
      </w:r>
    </w:p>
    <w:p w:rsidR="00527451" w:rsidRDefault="00527451" w:rsidP="00326A3D">
      <w:pPr>
        <w:pStyle w:val="Default"/>
      </w:pPr>
    </w:p>
    <w:tbl>
      <w:tblPr>
        <w:tblStyle w:val="TableGrid"/>
        <w:tblW w:w="0" w:type="auto"/>
        <w:tblLook w:val="04A0" w:firstRow="1" w:lastRow="0" w:firstColumn="1" w:lastColumn="0" w:noHBand="0" w:noVBand="1"/>
      </w:tblPr>
      <w:tblGrid>
        <w:gridCol w:w="3116"/>
        <w:gridCol w:w="3117"/>
        <w:gridCol w:w="3117"/>
      </w:tblGrid>
      <w:tr w:rsidR="00527451" w:rsidTr="00B4610C">
        <w:trPr>
          <w:trHeight w:val="4535"/>
        </w:trPr>
        <w:tc>
          <w:tcPr>
            <w:tcW w:w="3116" w:type="dxa"/>
          </w:tcPr>
          <w:p w:rsidR="00527451" w:rsidRPr="00527451" w:rsidRDefault="00527451" w:rsidP="00527451">
            <w:pPr>
              <w:jc w:val="center"/>
              <w:rPr>
                <w:b/>
              </w:rPr>
            </w:pPr>
            <w:r>
              <w:rPr>
                <w:b/>
              </w:rPr>
              <w:t>Copper and Bromide</w:t>
            </w:r>
          </w:p>
          <w:p w:rsidR="00527451" w:rsidRPr="00243C56" w:rsidRDefault="00527451" w:rsidP="006C0ACF">
            <w:pPr>
              <w:jc w:val="center"/>
            </w:pPr>
            <w:r w:rsidRPr="00326A3D">
              <w:t>heat + Cu(H</w:t>
            </w:r>
            <w:r w:rsidRPr="00326A3D">
              <w:rPr>
                <w:vertAlign w:val="subscript"/>
              </w:rPr>
              <w:t>2</w:t>
            </w:r>
            <w:r w:rsidRPr="00326A3D">
              <w:t>O)</w:t>
            </w:r>
            <w:r w:rsidRPr="00243C56">
              <w:rPr>
                <w:vertAlign w:val="subscript"/>
              </w:rPr>
              <w:t>6</w:t>
            </w:r>
            <w:r w:rsidRPr="00326A3D">
              <w:rPr>
                <w:vertAlign w:val="superscript"/>
              </w:rPr>
              <w:t>2</w:t>
            </w:r>
            <w:r>
              <w:rPr>
                <w:vertAlign w:val="superscript"/>
              </w:rPr>
              <w:t>+</w:t>
            </w:r>
            <w:r w:rsidRPr="00326A3D">
              <w:t xml:space="preserve"> </w:t>
            </w:r>
            <w:r>
              <w:t xml:space="preserve">{blue} </w:t>
            </w:r>
            <w:r w:rsidRPr="00326A3D">
              <w:t>+ 4 Br</w:t>
            </w:r>
            <w:r w:rsidRPr="00243C56">
              <w:rPr>
                <w:vertAlign w:val="superscript"/>
              </w:rPr>
              <w:t>-</w:t>
            </w:r>
            <w:r w:rsidRPr="00326A3D">
              <w:t xml:space="preserve"> </w:t>
            </w:r>
            <w:r w:rsidRPr="00243C56">
              <w:rPr>
                <w:noProof/>
              </w:rPr>
              <w:drawing>
                <wp:inline distT="0" distB="0" distL="0" distR="0" wp14:anchorId="458D2715" wp14:editId="532122E6">
                  <wp:extent cx="196850" cy="635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850" cy="63500"/>
                          </a:xfrm>
                          <a:prstGeom prst="rect">
                            <a:avLst/>
                          </a:prstGeom>
                          <a:noFill/>
                          <a:ln>
                            <a:noFill/>
                          </a:ln>
                        </pic:spPr>
                      </pic:pic>
                    </a:graphicData>
                  </a:graphic>
                </wp:inline>
              </w:drawing>
            </w:r>
            <w:r>
              <w:t xml:space="preserve"> </w:t>
            </w:r>
            <w:r w:rsidRPr="00326A3D">
              <w:t>6 H</w:t>
            </w:r>
            <w:r w:rsidRPr="00326A3D">
              <w:rPr>
                <w:vertAlign w:val="subscript"/>
              </w:rPr>
              <w:t>2</w:t>
            </w:r>
            <w:r w:rsidRPr="00326A3D">
              <w:t>O + CuBr</w:t>
            </w:r>
            <w:r w:rsidRPr="00326A3D">
              <w:rPr>
                <w:vertAlign w:val="subscript"/>
              </w:rPr>
              <w:t>4</w:t>
            </w:r>
            <w:r w:rsidRPr="00326A3D">
              <w:rPr>
                <w:vertAlign w:val="superscript"/>
              </w:rPr>
              <w:t>2</w:t>
            </w:r>
            <w:r>
              <w:rPr>
                <w:vertAlign w:val="superscript"/>
              </w:rPr>
              <w:t>-</w:t>
            </w:r>
            <w:r>
              <w:t xml:space="preserve"> {green}</w:t>
            </w:r>
          </w:p>
          <w:p w:rsidR="00527451" w:rsidRDefault="00527451" w:rsidP="00326A3D">
            <w:pPr>
              <w:pStyle w:val="Default"/>
            </w:pPr>
          </w:p>
        </w:tc>
        <w:tc>
          <w:tcPr>
            <w:tcW w:w="3117" w:type="dxa"/>
          </w:tcPr>
          <w:p w:rsidR="00527451" w:rsidRPr="00527451" w:rsidRDefault="00527451" w:rsidP="00527451">
            <w:pPr>
              <w:pStyle w:val="NoSpacing"/>
              <w:jc w:val="center"/>
              <w:rPr>
                <w:b/>
              </w:rPr>
            </w:pPr>
            <w:r>
              <w:rPr>
                <w:b/>
              </w:rPr>
              <w:t>Magnesium Hydroxide</w:t>
            </w:r>
          </w:p>
          <w:p w:rsidR="006C0ACF" w:rsidRDefault="00527451" w:rsidP="006C0ACF">
            <w:pPr>
              <w:pStyle w:val="NoSpacing"/>
              <w:jc w:val="center"/>
            </w:pPr>
            <w:r w:rsidRPr="00243C56">
              <w:t>Mg(OH)</w:t>
            </w:r>
            <w:r w:rsidRPr="00243C56">
              <w:rPr>
                <w:vertAlign w:val="subscript"/>
              </w:rPr>
              <w:t>2</w:t>
            </w:r>
            <w:r>
              <w:t xml:space="preserve"> {white solid} </w:t>
            </w:r>
            <w:r w:rsidRPr="00243C56">
              <w:rPr>
                <w:noProof/>
              </w:rPr>
              <w:drawing>
                <wp:inline distT="0" distB="0" distL="0" distR="0" wp14:anchorId="1CF9B623" wp14:editId="32CD2B77">
                  <wp:extent cx="196850" cy="635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850" cy="63500"/>
                          </a:xfrm>
                          <a:prstGeom prst="rect">
                            <a:avLst/>
                          </a:prstGeom>
                          <a:noFill/>
                          <a:ln>
                            <a:noFill/>
                          </a:ln>
                        </pic:spPr>
                      </pic:pic>
                    </a:graphicData>
                  </a:graphic>
                </wp:inline>
              </w:drawing>
            </w:r>
            <w:r w:rsidRPr="00243C56">
              <w:t xml:space="preserve"> </w:t>
            </w:r>
          </w:p>
          <w:p w:rsidR="00527451" w:rsidRPr="00243C56" w:rsidRDefault="00527451" w:rsidP="006C0ACF">
            <w:pPr>
              <w:pStyle w:val="NoSpacing"/>
              <w:jc w:val="center"/>
            </w:pPr>
            <w:r w:rsidRPr="00243C56">
              <w:t>Mg</w:t>
            </w:r>
            <w:r w:rsidRPr="00243C56">
              <w:rPr>
                <w:vertAlign w:val="superscript"/>
              </w:rPr>
              <w:t>2</w:t>
            </w:r>
            <w:r>
              <w:rPr>
                <w:vertAlign w:val="superscript"/>
              </w:rPr>
              <w:t>+</w:t>
            </w:r>
            <w:r w:rsidRPr="00243C56">
              <w:t xml:space="preserve"> </w:t>
            </w:r>
            <w:r>
              <w:t xml:space="preserve">{clear solution} </w:t>
            </w:r>
            <w:r w:rsidRPr="00243C56">
              <w:t>+ 2 OH</w:t>
            </w:r>
            <w:r w:rsidRPr="00243C56">
              <w:rPr>
                <w:vertAlign w:val="superscript"/>
              </w:rPr>
              <w:t>-</w:t>
            </w:r>
          </w:p>
          <w:p w:rsidR="00527451" w:rsidRDefault="00527451" w:rsidP="00326A3D">
            <w:pPr>
              <w:pStyle w:val="Default"/>
            </w:pPr>
          </w:p>
        </w:tc>
        <w:tc>
          <w:tcPr>
            <w:tcW w:w="3117" w:type="dxa"/>
          </w:tcPr>
          <w:p w:rsidR="00527451" w:rsidRDefault="00527451" w:rsidP="00527451">
            <w:pPr>
              <w:pStyle w:val="NoSpacing"/>
              <w:jc w:val="center"/>
            </w:pPr>
            <w:r>
              <w:rPr>
                <w:b/>
              </w:rPr>
              <w:t>Copper</w:t>
            </w:r>
          </w:p>
          <w:p w:rsidR="00527451" w:rsidRDefault="00527451" w:rsidP="006C0ACF">
            <w:pPr>
              <w:pStyle w:val="NoSpacing"/>
              <w:jc w:val="center"/>
            </w:pPr>
            <w:r w:rsidRPr="00243C56">
              <w:t>Cu</w:t>
            </w:r>
            <w:r w:rsidRPr="00243C56">
              <w:rPr>
                <w:vertAlign w:val="superscript"/>
              </w:rPr>
              <w:t>2</w:t>
            </w:r>
            <w:r>
              <w:rPr>
                <w:vertAlign w:val="superscript"/>
              </w:rPr>
              <w:t>+</w:t>
            </w:r>
            <w:r w:rsidRPr="00243C56">
              <w:t xml:space="preserve"> </w:t>
            </w:r>
            <w:r>
              <w:t xml:space="preserve">{light blue} </w:t>
            </w:r>
            <w:r w:rsidRPr="00243C56">
              <w:t>+ 4 NH</w:t>
            </w:r>
            <w:r w:rsidRPr="00243C56">
              <w:rPr>
                <w:vertAlign w:val="subscript"/>
              </w:rPr>
              <w:t>3</w:t>
            </w:r>
            <w:r w:rsidRPr="00243C56">
              <w:t xml:space="preserve"> </w:t>
            </w:r>
            <w:r w:rsidRPr="00243C56">
              <w:rPr>
                <w:noProof/>
              </w:rPr>
              <w:drawing>
                <wp:inline distT="0" distB="0" distL="0" distR="0" wp14:anchorId="7378008C" wp14:editId="5DB9DE5D">
                  <wp:extent cx="196850" cy="635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6850" cy="63500"/>
                          </a:xfrm>
                          <a:prstGeom prst="rect">
                            <a:avLst/>
                          </a:prstGeom>
                          <a:noFill/>
                          <a:ln>
                            <a:noFill/>
                          </a:ln>
                        </pic:spPr>
                      </pic:pic>
                    </a:graphicData>
                  </a:graphic>
                </wp:inline>
              </w:drawing>
            </w:r>
            <w:r>
              <w:t xml:space="preserve"> </w:t>
            </w:r>
            <w:r w:rsidRPr="00243C56">
              <w:t>Cu(NH</w:t>
            </w:r>
            <w:r w:rsidRPr="00243C56">
              <w:rPr>
                <w:vertAlign w:val="subscript"/>
              </w:rPr>
              <w:t>3</w:t>
            </w:r>
            <w:r w:rsidRPr="00243C56">
              <w:t>)</w:t>
            </w:r>
            <w:r w:rsidRPr="00243C56">
              <w:rPr>
                <w:vertAlign w:val="subscript"/>
              </w:rPr>
              <w:t>4</w:t>
            </w:r>
            <w:r w:rsidRPr="00243C56">
              <w:rPr>
                <w:vertAlign w:val="superscript"/>
              </w:rPr>
              <w:t>2</w:t>
            </w:r>
            <w:r>
              <w:rPr>
                <w:vertAlign w:val="superscript"/>
              </w:rPr>
              <w:t>+</w:t>
            </w:r>
            <w:r w:rsidRPr="00243C56">
              <w:t xml:space="preserve"> </w:t>
            </w:r>
            <w:r>
              <w:t>{deep blue}</w:t>
            </w:r>
          </w:p>
          <w:p w:rsidR="00527451" w:rsidRPr="00527451" w:rsidRDefault="00527451" w:rsidP="00527451">
            <w:pPr>
              <w:pStyle w:val="NoSpacing"/>
              <w:jc w:val="center"/>
            </w:pPr>
          </w:p>
        </w:tc>
      </w:tr>
    </w:tbl>
    <w:p w:rsidR="00527451" w:rsidRDefault="00527451" w:rsidP="00326A3D">
      <w:pPr>
        <w:pStyle w:val="Default"/>
      </w:pPr>
    </w:p>
    <w:p w:rsidR="00527451" w:rsidRDefault="00527451"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1E5C4B" w:rsidRDefault="001E5C4B" w:rsidP="00326A3D">
      <w:pPr>
        <w:pStyle w:val="Default"/>
      </w:pPr>
    </w:p>
    <w:p w:rsidR="00A825D6" w:rsidRDefault="00527451" w:rsidP="00A825D6">
      <w:r w:rsidRPr="00680F38">
        <w:rPr>
          <w:sz w:val="16"/>
          <w:szCs w:val="16"/>
        </w:rPr>
        <w:t>Simulation originally from: dept.harpercollege.edu/chemistry/chm/100/dgodambe/thedisk/equil/equil.htm</w:t>
      </w:r>
      <w:r w:rsidRPr="00680F38">
        <w:rPr>
          <w:sz w:val="16"/>
          <w:szCs w:val="16"/>
        </w:rPr>
        <w:cr/>
      </w:r>
      <w:r>
        <w:rPr>
          <w:sz w:val="16"/>
          <w:szCs w:val="16"/>
        </w:rPr>
        <w:t xml:space="preserve">Worksheet from: </w:t>
      </w:r>
      <w:r w:rsidRPr="002321E6">
        <w:rPr>
          <w:sz w:val="16"/>
          <w:szCs w:val="16"/>
        </w:rPr>
        <w:t>http://crhsibchemistry.weebly.com/uploads/2/9/6/2/29626527/lechateliers_principal_virtual_lab.pdf</w:t>
      </w:r>
    </w:p>
    <w:sectPr w:rsidR="00A825D6" w:rsidSect="00527451">
      <w:headerReference w:type="default" r:id="rId3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8AB" w:rsidRDefault="006148AB" w:rsidP="002321E6">
      <w:pPr>
        <w:spacing w:after="0" w:line="240" w:lineRule="auto"/>
      </w:pPr>
      <w:r>
        <w:separator/>
      </w:r>
    </w:p>
  </w:endnote>
  <w:endnote w:type="continuationSeparator" w:id="0">
    <w:p w:rsidR="006148AB" w:rsidRDefault="006148AB" w:rsidP="0023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8AB" w:rsidRDefault="006148AB" w:rsidP="002321E6">
      <w:pPr>
        <w:spacing w:after="0" w:line="240" w:lineRule="auto"/>
      </w:pPr>
      <w:r>
        <w:separator/>
      </w:r>
    </w:p>
  </w:footnote>
  <w:footnote w:type="continuationSeparator" w:id="0">
    <w:p w:rsidR="006148AB" w:rsidRDefault="006148AB" w:rsidP="00232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1E6" w:rsidRDefault="002321E6" w:rsidP="002321E6">
    <w:pPr>
      <w:pStyle w:val="Header"/>
      <w:jc w:val="right"/>
    </w:pPr>
    <w:proofErr w:type="gramStart"/>
    <w:r>
      <w:t>Name:_</w:t>
    </w:r>
    <w:proofErr w:type="gramEnd"/>
    <w:r>
      <w:t>____________________________________</w:t>
    </w:r>
  </w:p>
  <w:p w:rsidR="002321E6" w:rsidRDefault="002321E6" w:rsidP="002321E6">
    <w:pPr>
      <w:pStyle w:val="Header"/>
      <w:jc w:val="right"/>
    </w:pPr>
    <w:proofErr w:type="spellStart"/>
    <w:proofErr w:type="gramStart"/>
    <w:r>
      <w:t>Date:_</w:t>
    </w:r>
    <w:proofErr w:type="gramEnd"/>
    <w:r>
      <w:t>______________________Period</w:t>
    </w:r>
    <w:proofErr w:type="spellEnd"/>
    <w: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E7"/>
    <w:rsid w:val="00000960"/>
    <w:rsid w:val="00011AE7"/>
    <w:rsid w:val="00016FCA"/>
    <w:rsid w:val="00057B6A"/>
    <w:rsid w:val="000739E9"/>
    <w:rsid w:val="00097905"/>
    <w:rsid w:val="001A692F"/>
    <w:rsid w:val="001C4C23"/>
    <w:rsid w:val="001E5C4B"/>
    <w:rsid w:val="002321E6"/>
    <w:rsid w:val="00243C56"/>
    <w:rsid w:val="002C5599"/>
    <w:rsid w:val="00326A3D"/>
    <w:rsid w:val="004D549B"/>
    <w:rsid w:val="00527451"/>
    <w:rsid w:val="005972F4"/>
    <w:rsid w:val="006148AB"/>
    <w:rsid w:val="00643A34"/>
    <w:rsid w:val="00680F38"/>
    <w:rsid w:val="006A4D10"/>
    <w:rsid w:val="006B73FF"/>
    <w:rsid w:val="006C0ACF"/>
    <w:rsid w:val="00742C68"/>
    <w:rsid w:val="00974B5E"/>
    <w:rsid w:val="00A518BE"/>
    <w:rsid w:val="00A825D6"/>
    <w:rsid w:val="00B4610C"/>
    <w:rsid w:val="00BD1792"/>
    <w:rsid w:val="00BF5F7C"/>
    <w:rsid w:val="00C2514A"/>
    <w:rsid w:val="00E06F00"/>
    <w:rsid w:val="00E15B3D"/>
    <w:rsid w:val="00E240B1"/>
    <w:rsid w:val="00E63CC0"/>
    <w:rsid w:val="00F34594"/>
    <w:rsid w:val="00F75412"/>
    <w:rsid w:val="00F8667A"/>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61BC"/>
  <w15:chartTrackingRefBased/>
  <w15:docId w15:val="{1858D835-4EED-42A1-A587-2551AE5D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C0"/>
    <w:pPr>
      <w:ind w:left="720"/>
      <w:contextualSpacing/>
    </w:pPr>
  </w:style>
  <w:style w:type="paragraph" w:customStyle="1" w:styleId="Default">
    <w:name w:val="Default"/>
    <w:rsid w:val="00326A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326A3D"/>
    <w:pPr>
      <w:spacing w:after="0" w:line="240" w:lineRule="auto"/>
    </w:pPr>
  </w:style>
  <w:style w:type="table" w:styleId="TableGrid">
    <w:name w:val="Table Grid"/>
    <w:basedOn w:val="TableNormal"/>
    <w:uiPriority w:val="39"/>
    <w:rsid w:val="004D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1E6"/>
  </w:style>
  <w:style w:type="paragraph" w:styleId="Footer">
    <w:name w:val="footer"/>
    <w:basedOn w:val="Normal"/>
    <w:link w:val="FooterChar"/>
    <w:uiPriority w:val="99"/>
    <w:unhideWhenUsed/>
    <w:rsid w:val="0023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E6"/>
  </w:style>
  <w:style w:type="character" w:styleId="Hyperlink">
    <w:name w:val="Hyperlink"/>
    <w:basedOn w:val="DefaultParagraphFont"/>
    <w:uiPriority w:val="99"/>
    <w:unhideWhenUsed/>
    <w:rsid w:val="00A51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hyperlink" Target="http://dept.harpercollege.edu/chemistry/chm/100/dgodambe/thedisk/equil/nh3.jpg" TargetMode="External"/><Relationship Id="rId26" Type="http://schemas.openxmlformats.org/officeDocument/2006/relationships/hyperlink" Target="http://dept.harpercollege.edu/chemistry/chm/100/dgodambe/thedisk/equil/fescn3.jpg" TargetMode="External"/><Relationship Id="rId3" Type="http://schemas.openxmlformats.org/officeDocument/2006/relationships/webSettings" Target="webSettings.xml"/><Relationship Id="rId21" Type="http://schemas.openxmlformats.org/officeDocument/2006/relationships/image" Target="media/image8.gif"/><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dept.harpercollege.edu/chemistry/chm/100/dgodambe/thedisk/equil/co4.jpg" TargetMode="External"/><Relationship Id="rId17" Type="http://schemas.openxmlformats.org/officeDocument/2006/relationships/image" Target="media/image6.gif"/><Relationship Id="rId25" Type="http://schemas.openxmlformats.org/officeDocument/2006/relationships/image" Target="media/image10.gi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ept.harpercollege.edu/chemistry/chm/100/dgodambe/thedisk/equil/co5.jpg" TargetMode="External"/><Relationship Id="rId20" Type="http://schemas.openxmlformats.org/officeDocument/2006/relationships/hyperlink" Target="http://dept.harpercollege.edu/chemistry/chm/100/dgodambe/thedisk/equil/nh4.jpg" TargetMode="External"/><Relationship Id="rId29" Type="http://schemas.openxmlformats.org/officeDocument/2006/relationships/hyperlink" Target="http://dept.harpercollege.edu/chemistry/chm/100/dgodambe/thedisk/equil/fescn5.jpg" TargetMode="External"/><Relationship Id="rId1" Type="http://schemas.openxmlformats.org/officeDocument/2006/relationships/styles" Target="styles.xml"/><Relationship Id="rId6" Type="http://schemas.openxmlformats.org/officeDocument/2006/relationships/hyperlink" Target="https://tinyurl.com/yb8xmlaj" TargetMode="External"/><Relationship Id="rId11" Type="http://schemas.openxmlformats.org/officeDocument/2006/relationships/image" Target="media/image3.gif"/><Relationship Id="rId24" Type="http://schemas.openxmlformats.org/officeDocument/2006/relationships/hyperlink" Target="http://dept.harpercollege.edu/chemistry/chm/100/dgodambe/thedisk/equil/fescn2.jpg"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hyperlink" Target="http://dept.harpercollege.edu/chemistry/chm/100/dgodambe/thedisk/equil/fescn4.jpg" TargetMode="External"/><Relationship Id="rId10" Type="http://schemas.openxmlformats.org/officeDocument/2006/relationships/hyperlink" Target="http://dept.harpercollege.edu/chemistry/chm/100/dgodambe/thedisk/equil/co3.jpg" TargetMode="External"/><Relationship Id="rId19" Type="http://schemas.openxmlformats.org/officeDocument/2006/relationships/image" Target="media/image7.gif"/><Relationship Id="rId31" Type="http://schemas.openxmlformats.org/officeDocument/2006/relationships/image" Target="media/image13.em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dept.harpercollege.edu/chemistry/chm/100/dgodambe/thedisk/equil/co6.jpg" TargetMode="External"/><Relationship Id="rId22" Type="http://schemas.openxmlformats.org/officeDocument/2006/relationships/hyperlink" Target="http://dept.harpercollege.edu/chemistry/chm/100/dgodambe/thedisk/equil/nh2.jpg" TargetMode="External"/><Relationship Id="rId27" Type="http://schemas.openxmlformats.org/officeDocument/2006/relationships/image" Target="media/image11.gif"/><Relationship Id="rId30" Type="http://schemas.openxmlformats.org/officeDocument/2006/relationships/image" Target="media/image12.gif"/><Relationship Id="rId8" Type="http://schemas.openxmlformats.org/officeDocument/2006/relationships/hyperlink" Target="http://dept.harpercollege.edu/chemistry/chm/100/dgodambe/thedisk/equil/c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 LOUIE</dc:creator>
  <cp:keywords/>
  <dc:description/>
  <cp:lastModifiedBy>JUSTIN N. LOUIE</cp:lastModifiedBy>
  <cp:revision>2</cp:revision>
  <dcterms:created xsi:type="dcterms:W3CDTF">2020-04-22T18:45:00Z</dcterms:created>
  <dcterms:modified xsi:type="dcterms:W3CDTF">2020-04-22T18:45:00Z</dcterms:modified>
</cp:coreProperties>
</file>